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544A28" w:rsidP="00544A28">
      <w:pPr>
        <w:spacing w:after="0"/>
        <w:rPr>
          <w:rFonts w:ascii="Times New Roman" w:hAnsi="Times New Roman" w:cs="Times New Roman"/>
          <w:b/>
          <w:u w:val="single"/>
        </w:rPr>
      </w:pPr>
      <w:r>
        <w:rPr>
          <w:rFonts w:ascii="Times New Roman" w:hAnsi="Times New Roman" w:cs="Times New Roman"/>
          <w:b/>
          <w:u w:val="single"/>
        </w:rPr>
        <w:t>Σχεδιάγραμμα για τις ενότητες Η Τράπεζα της Ελλάδας και Η κρίση του 1932</w:t>
      </w:r>
    </w:p>
    <w:p w:rsidR="00AF78B9" w:rsidRDefault="00AF78B9" w:rsidP="00544A28">
      <w:pPr>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Η Τράπεζα της Ελλάδας</w:t>
      </w:r>
    </w:p>
    <w:p w:rsidR="00CC5E9A" w:rsidRPr="00AF78B9" w:rsidRDefault="00CC5E9A" w:rsidP="00544A28">
      <w:pPr>
        <w:spacing w:after="0"/>
        <w:rPr>
          <w:rFonts w:ascii="Times New Roman" w:hAnsi="Times New Roman" w:cs="Times New Roman"/>
          <w:b/>
        </w:rPr>
      </w:pPr>
    </w:p>
    <w:p w:rsidR="00BD6A13" w:rsidRDefault="00BD6A13" w:rsidP="00544A28">
      <w:pPr>
        <w:spacing w:after="0"/>
        <w:rPr>
          <w:rFonts w:ascii="Times New Roman" w:hAnsi="Times New Roman" w:cs="Times New Roman"/>
          <w:u w:val="single"/>
        </w:rPr>
      </w:pPr>
      <w:r>
        <w:rPr>
          <w:rFonts w:ascii="Times New Roman" w:hAnsi="Times New Roman" w:cs="Times New Roman"/>
          <w:u w:val="single"/>
        </w:rPr>
        <w:t>Η ίδρυση, οι στόχοι και τα αποτελέσματα της λειτουργίας της Τράπεζας της Ελλάδας</w:t>
      </w:r>
    </w:p>
    <w:p w:rsidR="00BD6A13" w:rsidRDefault="00BD6A13" w:rsidP="00544A28">
      <w:pPr>
        <w:spacing w:after="0"/>
        <w:rPr>
          <w:rFonts w:ascii="Times New Roman" w:hAnsi="Times New Roman" w:cs="Times New Roman"/>
          <w:b/>
        </w:rPr>
      </w:pPr>
      <w:r>
        <w:rPr>
          <w:rFonts w:ascii="Times New Roman" w:hAnsi="Times New Roman" w:cs="Times New Roman"/>
          <w:b/>
        </w:rPr>
        <w:t>-Το 1927  με αφορμή το αίτημα της Ελλάδας στην Κοινωνία των Εθνών για παροχή πρόσθετου δανείου, τέθηκε το ζήτημα δημιουργίας μιας κεντρικής κρατικής τράπεζας που α)θα αναλάμβανε τη διαχείριση των χρεών β)την έκδοση χαρτονομίσματος και γ) την ενιαία εφαρμογή της κυβερνητικής πολιτικής.</w:t>
      </w:r>
    </w:p>
    <w:p w:rsidR="00AF78B9" w:rsidRDefault="00AF78B9" w:rsidP="00544A28">
      <w:pPr>
        <w:spacing w:after="0"/>
        <w:rPr>
          <w:rFonts w:ascii="Times New Roman" w:hAnsi="Times New Roman" w:cs="Times New Roman"/>
          <w:b/>
        </w:rPr>
      </w:pPr>
      <w:r>
        <w:rPr>
          <w:rFonts w:ascii="Times New Roman" w:hAnsi="Times New Roman" w:cs="Times New Roman"/>
          <w:b/>
        </w:rPr>
        <w:t>-Παρά τις αντιδράσεις της Εθνικής Τράπεζας το Μάιο 1927 ιδρύθηκε η Τράπεζα της Ελλάδας, η οποία άρχισε τη λειτουργία της ένα χρόνο αργότερα.</w:t>
      </w:r>
    </w:p>
    <w:p w:rsidR="00AF78B9" w:rsidRDefault="00AF78B9" w:rsidP="00544A28">
      <w:pPr>
        <w:spacing w:after="0"/>
        <w:rPr>
          <w:rFonts w:ascii="Times New Roman" w:hAnsi="Times New Roman" w:cs="Times New Roman"/>
        </w:rPr>
      </w:pPr>
      <w:r>
        <w:rPr>
          <w:rFonts w:ascii="Times New Roman" w:hAnsi="Times New Roman" w:cs="Times New Roman"/>
          <w:b/>
        </w:rPr>
        <w:t>-</w:t>
      </w:r>
      <w:r w:rsidR="00F26B43">
        <w:rPr>
          <w:rFonts w:ascii="Times New Roman" w:hAnsi="Times New Roman" w:cs="Times New Roman"/>
        </w:rPr>
        <w:t xml:space="preserve">Πολύ γρήγορα πέτυχε σταθερές ισοτιμίες της δραχμής </w:t>
      </w:r>
      <w:r w:rsidR="00CC5E9A">
        <w:rPr>
          <w:rFonts w:ascii="Times New Roman" w:hAnsi="Times New Roman" w:cs="Times New Roman"/>
        </w:rPr>
        <w:t xml:space="preserve">με τα ξένα νομίσματα, στηρίζοντας την έκδοση χαρτονομίσματος στα αποθέματά της σε χρυσό και συνάλλαγμα και εξασφαλίζοντας τη μετατρεψιμότητα του εθνικού νομίσματος σε χρυσό. </w:t>
      </w:r>
    </w:p>
    <w:p w:rsidR="00CC5E9A" w:rsidRDefault="00CC5E9A" w:rsidP="00544A28">
      <w:pPr>
        <w:spacing w:after="0"/>
        <w:rPr>
          <w:rFonts w:ascii="Times New Roman" w:hAnsi="Times New Roman" w:cs="Times New Roman"/>
        </w:rPr>
      </w:pPr>
      <w:r>
        <w:rPr>
          <w:rFonts w:ascii="Times New Roman" w:hAnsi="Times New Roman" w:cs="Times New Roman"/>
        </w:rPr>
        <w:t xml:space="preserve">-Η επιτυχία αυτή  1)οδήγησε τα οικονομικά σε περίοδο ευφορίας 2) βελτίωσε την πιστοληπτική ικανότητα του κράτους 3)ενίσχυσε την εισροή συναλλάγματος και τις επενδύσεις και 4) προκάλεσε μια ισχυρή δυναμική που επέτρεψε τις σημαντικές πολιτικές, θεσμικές και οικονομικές πρωτοβουλίες της τελευταίας κυβέρνησης του Ελευθέριου Βενιζέλου(1928-1932). </w:t>
      </w:r>
    </w:p>
    <w:p w:rsidR="001A20E1" w:rsidRDefault="00CC5E9A" w:rsidP="00544A28">
      <w:pPr>
        <w:spacing w:after="0"/>
        <w:rPr>
          <w:rFonts w:ascii="Times New Roman" w:hAnsi="Times New Roman" w:cs="Times New Roman"/>
        </w:rPr>
      </w:pPr>
      <w:r>
        <w:rPr>
          <w:rFonts w:ascii="Times New Roman" w:hAnsi="Times New Roman" w:cs="Times New Roman"/>
        </w:rPr>
        <w:t>-Η περίοδος αυτή κράτησε μέχρι τις αρχές του 1932, οπότε εκδηλώθηκαν στη χώρα οι συνέπειες της μεγάλης οικονομικής κρίσης που ξεκίνησε από τη Νέα Υόρκη το 1929.</w:t>
      </w:r>
    </w:p>
    <w:p w:rsidR="00CC5E9A" w:rsidRDefault="001A20E1" w:rsidP="00544A28">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Η κρίση του 1932</w:t>
      </w:r>
      <w:r w:rsidR="00CC5E9A">
        <w:rPr>
          <w:rFonts w:ascii="Times New Roman" w:hAnsi="Times New Roman" w:cs="Times New Roman"/>
        </w:rPr>
        <w:t xml:space="preserve"> </w:t>
      </w:r>
    </w:p>
    <w:p w:rsidR="001A20E1" w:rsidRDefault="001A20E1" w:rsidP="00544A28">
      <w:pPr>
        <w:spacing w:after="0"/>
        <w:rPr>
          <w:rFonts w:ascii="Times New Roman" w:hAnsi="Times New Roman" w:cs="Times New Roman"/>
          <w:u w:val="single"/>
        </w:rPr>
      </w:pPr>
      <w:r>
        <w:rPr>
          <w:rFonts w:ascii="Times New Roman" w:hAnsi="Times New Roman" w:cs="Times New Roman"/>
          <w:u w:val="single"/>
        </w:rPr>
        <w:t>Η κατάσταση της Ελλάδας το 1932</w:t>
      </w:r>
    </w:p>
    <w:p w:rsidR="001A20E1" w:rsidRDefault="001A20E1" w:rsidP="00544A28">
      <w:pPr>
        <w:spacing w:after="0"/>
        <w:rPr>
          <w:rFonts w:ascii="Times New Roman" w:hAnsi="Times New Roman" w:cs="Times New Roman"/>
        </w:rPr>
      </w:pPr>
      <w:r>
        <w:rPr>
          <w:rFonts w:ascii="Times New Roman" w:hAnsi="Times New Roman" w:cs="Times New Roman"/>
        </w:rPr>
        <w:t>-Η παγκόσμια οικονομική κρίση έφτασε στην Ελλάδα σε μία περίοδο «ευημερίας»=&gt; 1)η εμπιστοσύνη των Ελλήνων σε ένα καλύτερο οικονομικά μέλλον είχε αποκατασταθεί 2)οι σκοτεινές εποχές της δεκαετίας του 1920 έδειχναν να απομακρύνονται 3) οι πληγές έκλειναν 4)η φτώχεια περιοριζόταν και 5) το κράτος έδειχνε να σχεδιάζει το μέλλον με μεγαλύτερη αυτοπεποίθηση και αισιοδοξία.</w:t>
      </w:r>
    </w:p>
    <w:p w:rsidR="00DD2387" w:rsidRDefault="00DD2387" w:rsidP="00544A28">
      <w:pPr>
        <w:spacing w:after="0"/>
        <w:rPr>
          <w:rFonts w:ascii="Times New Roman" w:hAnsi="Times New Roman" w:cs="Times New Roman"/>
          <w:u w:val="single"/>
        </w:rPr>
      </w:pPr>
      <w:r>
        <w:rPr>
          <w:rFonts w:ascii="Times New Roman" w:hAnsi="Times New Roman" w:cs="Times New Roman"/>
          <w:u w:val="single"/>
        </w:rPr>
        <w:t>Οι προσπάθειες αποτροπής της κρίσης και οι οικονομικές συνέπειες</w:t>
      </w:r>
    </w:p>
    <w:p w:rsidR="00DD2387" w:rsidRDefault="00DD2387" w:rsidP="00544A28">
      <w:pPr>
        <w:spacing w:after="0"/>
        <w:rPr>
          <w:rFonts w:ascii="Times New Roman" w:hAnsi="Times New Roman" w:cs="Times New Roman"/>
        </w:rPr>
      </w:pPr>
      <w:r>
        <w:rPr>
          <w:rFonts w:ascii="Times New Roman" w:hAnsi="Times New Roman" w:cs="Times New Roman"/>
        </w:rPr>
        <w:t>-Οι προσπάθειες της κυβέρνησης να αποτρέψει την κρίση εξάντλησαν τα αποθέματα σε χρυσό και συνάλλαγμα.</w:t>
      </w:r>
    </w:p>
    <w:p w:rsidR="00DD2387" w:rsidRDefault="00DD2387" w:rsidP="00544A28">
      <w:pPr>
        <w:spacing w:after="0"/>
        <w:rPr>
          <w:rFonts w:ascii="Times New Roman" w:hAnsi="Times New Roman" w:cs="Times New Roman"/>
        </w:rPr>
      </w:pPr>
      <w:r>
        <w:rPr>
          <w:rFonts w:ascii="Times New Roman" w:hAnsi="Times New Roman" w:cs="Times New Roman"/>
        </w:rPr>
        <w:t>-Την άνοιξη του 1932 η κυβέρνηση ανέστειλε τη μετατρεψιμότητα του νομίσματος και ανέστειλε την εξυπηρέτηση των εξωτερικών δανείων.</w:t>
      </w:r>
    </w:p>
    <w:p w:rsidR="00DD2387" w:rsidRDefault="00DD2387" w:rsidP="00544A28">
      <w:pPr>
        <w:spacing w:after="0"/>
        <w:rPr>
          <w:rFonts w:ascii="Times New Roman" w:hAnsi="Times New Roman" w:cs="Times New Roman"/>
        </w:rPr>
      </w:pPr>
      <w:r>
        <w:rPr>
          <w:rFonts w:ascii="Times New Roman" w:hAnsi="Times New Roman" w:cs="Times New Roman"/>
        </w:rPr>
        <w:t>-Έτσι εγκαινιάστηκε α)μια περίοδος ισχυρού κρατικού παρεμβατισμού στα οικονομικά ζητήματα, ιδίως στις εξωτερικές συναλλαγές και β)μια πολιτική προστατευτισμού με σκοπό την αυτάρκεια της χώρας.</w:t>
      </w:r>
    </w:p>
    <w:p w:rsidR="00DD2387" w:rsidRDefault="00DD2387" w:rsidP="00544A28">
      <w:pPr>
        <w:spacing w:after="0"/>
        <w:rPr>
          <w:rFonts w:ascii="Times New Roman" w:hAnsi="Times New Roman" w:cs="Times New Roman"/>
        </w:rPr>
      </w:pPr>
      <w:r>
        <w:rPr>
          <w:rFonts w:ascii="Times New Roman" w:hAnsi="Times New Roman" w:cs="Times New Roman"/>
        </w:rPr>
        <w:t>-Η Ελλάδα μπήκε με τη σειρά της στο χώρο της κλειστής οικονομίας όπου οι συναλλαγές καθοριζόταν περισσότερο από γραφειοκρατικές διαδικασίες παρά από ελεύθερες οικονομικές συμφωνίες.</w:t>
      </w:r>
    </w:p>
    <w:p w:rsidR="00387188" w:rsidRDefault="00387188" w:rsidP="00544A28">
      <w:pPr>
        <w:spacing w:after="0"/>
        <w:rPr>
          <w:rFonts w:ascii="Times New Roman" w:hAnsi="Times New Roman" w:cs="Times New Roman"/>
          <w:u w:val="single"/>
        </w:rPr>
      </w:pPr>
      <w:r>
        <w:rPr>
          <w:rFonts w:ascii="Times New Roman" w:hAnsi="Times New Roman" w:cs="Times New Roman"/>
          <w:u w:val="single"/>
        </w:rPr>
        <w:t>Η μέθοδος διακανονισμού «</w:t>
      </w:r>
      <w:proofErr w:type="spellStart"/>
      <w:r>
        <w:rPr>
          <w:rFonts w:ascii="Times New Roman" w:hAnsi="Times New Roman" w:cs="Times New Roman"/>
          <w:u w:val="single"/>
        </w:rPr>
        <w:t>κλήριγκ</w:t>
      </w:r>
      <w:proofErr w:type="spellEnd"/>
      <w:r>
        <w:rPr>
          <w:rFonts w:ascii="Times New Roman" w:hAnsi="Times New Roman" w:cs="Times New Roman"/>
          <w:u w:val="single"/>
        </w:rPr>
        <w:t>» και τα αποτελέσματά της</w:t>
      </w:r>
    </w:p>
    <w:p w:rsidR="00387188" w:rsidRDefault="00387188" w:rsidP="00544A28">
      <w:pPr>
        <w:spacing w:after="0"/>
        <w:rPr>
          <w:rFonts w:ascii="Times New Roman" w:hAnsi="Times New Roman" w:cs="Times New Roman"/>
          <w:b/>
        </w:rPr>
      </w:pPr>
      <w:r>
        <w:rPr>
          <w:rFonts w:ascii="Times New Roman" w:hAnsi="Times New Roman" w:cs="Times New Roman"/>
        </w:rPr>
        <w:t>-</w:t>
      </w:r>
      <w:r>
        <w:rPr>
          <w:rFonts w:ascii="Times New Roman" w:hAnsi="Times New Roman" w:cs="Times New Roman"/>
          <w:b/>
        </w:rPr>
        <w:t>Στο εξωτερικό εμπόριο κυριάρχησε προοδευτικά η μέθοδος διακανονισμού «</w:t>
      </w:r>
      <w:proofErr w:type="spellStart"/>
      <w:r>
        <w:rPr>
          <w:rFonts w:ascii="Times New Roman" w:hAnsi="Times New Roman" w:cs="Times New Roman"/>
          <w:b/>
        </w:rPr>
        <w:t>κλήριγκ</w:t>
      </w:r>
      <w:proofErr w:type="spellEnd"/>
      <w:r>
        <w:rPr>
          <w:rFonts w:ascii="Times New Roman" w:hAnsi="Times New Roman" w:cs="Times New Roman"/>
          <w:b/>
        </w:rPr>
        <w:t xml:space="preserve">» </w:t>
      </w:r>
    </w:p>
    <w:p w:rsidR="00387188" w:rsidRDefault="00387188" w:rsidP="00544A28">
      <w:pPr>
        <w:spacing w:after="0"/>
        <w:rPr>
          <w:rFonts w:ascii="Times New Roman" w:hAnsi="Times New Roman" w:cs="Times New Roman"/>
          <w:b/>
        </w:rPr>
      </w:pPr>
      <w:r>
        <w:rPr>
          <w:rFonts w:ascii="Times New Roman" w:hAnsi="Times New Roman" w:cs="Times New Roman"/>
          <w:b/>
        </w:rPr>
        <w:t>-Οι διεθνείς συναλλαγές δε γίνονταν δηλαδή με βάση το μετατρέψιμο συνάλλαγμα αλλά με βάση διακρατικές συμφωνίες που κοστολογούσαν τα προς ανταλλαγή προϊόντα και φρόντιζαν να ισοσκελίσουν την αξία των εισαγωγών με την αντίστοιχη των εξαγωγών στο πλαίσιο ειδικών λογαριασμών.</w:t>
      </w:r>
    </w:p>
    <w:p w:rsidR="009E0316" w:rsidRDefault="00387188" w:rsidP="00544A28">
      <w:pPr>
        <w:spacing w:after="0"/>
        <w:rPr>
          <w:rFonts w:ascii="Times New Roman" w:hAnsi="Times New Roman" w:cs="Times New Roman"/>
          <w:b/>
        </w:rPr>
      </w:pPr>
      <w:r>
        <w:rPr>
          <w:rFonts w:ascii="Times New Roman" w:hAnsi="Times New Roman" w:cs="Times New Roman"/>
          <w:b/>
        </w:rPr>
        <w:t>-Για μια χώρα όπως η Ελλάδα όπου οι συναλλαγές με το εξωτερικό ήταν έντονα ελλειμματικές η διαδικασία αυτή πέρα από τα αρνητικά, είχε και θετικά στοιχεία.</w:t>
      </w:r>
    </w:p>
    <w:p w:rsidR="009E0316" w:rsidRDefault="009E0316" w:rsidP="00544A28">
      <w:pPr>
        <w:spacing w:after="0"/>
        <w:rPr>
          <w:rFonts w:ascii="Times New Roman" w:hAnsi="Times New Roman" w:cs="Times New Roman"/>
          <w:u w:val="single"/>
        </w:rPr>
      </w:pPr>
      <w:r>
        <w:rPr>
          <w:rFonts w:ascii="Times New Roman" w:hAnsi="Times New Roman" w:cs="Times New Roman"/>
          <w:u w:val="single"/>
        </w:rPr>
        <w:t>Οι επιπτώσεις της κρίσης στο πολιτικό πεδίο</w:t>
      </w:r>
    </w:p>
    <w:p w:rsidR="009E0316" w:rsidRDefault="009E0316" w:rsidP="00544A28">
      <w:pPr>
        <w:spacing w:after="0"/>
        <w:rPr>
          <w:rFonts w:ascii="Times New Roman" w:hAnsi="Times New Roman" w:cs="Times New Roman"/>
        </w:rPr>
      </w:pPr>
      <w:r>
        <w:rPr>
          <w:rFonts w:ascii="Times New Roman" w:hAnsi="Times New Roman" w:cs="Times New Roman"/>
        </w:rPr>
        <w:t>-Οι πιο σημαντικές επιπτώσεις της κρίσης βρίσκονταν στο πολιτικό πεδίο.</w:t>
      </w:r>
    </w:p>
    <w:p w:rsidR="008D5C64" w:rsidRDefault="009E0316" w:rsidP="00544A28">
      <w:pPr>
        <w:spacing w:after="0"/>
        <w:rPr>
          <w:rFonts w:ascii="Times New Roman" w:hAnsi="Times New Roman" w:cs="Times New Roman"/>
        </w:rPr>
      </w:pPr>
      <w:r>
        <w:rPr>
          <w:rFonts w:ascii="Times New Roman" w:hAnsi="Times New Roman" w:cs="Times New Roman"/>
        </w:rPr>
        <w:lastRenderedPageBreak/>
        <w:t>-Τα ισχυρά συγκεντρωτικά κράτη που αναδείχθηκαν μέσα από αυτές τις διαδικασίες προκαλούσαν την ανάδειξη και την κυριαρχία ολοκληρωτικών καθεστώτων σε πολλά ευρωπαϊκά κράτη.</w:t>
      </w:r>
      <w:r w:rsidR="008D5C64">
        <w:rPr>
          <w:rFonts w:ascii="Times New Roman" w:hAnsi="Times New Roman" w:cs="Times New Roman"/>
        </w:rPr>
        <w:t xml:space="preserve"> Καθώς προχωρούσε η δεκαετία του 1930 ολοένα και περισσότερα κράτη αποκτούσαν διδακτορικά ή φασιστικά καθεστώτα.</w:t>
      </w:r>
    </w:p>
    <w:p w:rsidR="00387188" w:rsidRPr="00387188" w:rsidRDefault="008D5C64" w:rsidP="00544A28">
      <w:pPr>
        <w:spacing w:after="0"/>
        <w:rPr>
          <w:rFonts w:ascii="Times New Roman" w:hAnsi="Times New Roman" w:cs="Times New Roman"/>
          <w:b/>
        </w:rPr>
      </w:pPr>
      <w:r>
        <w:rPr>
          <w:rFonts w:ascii="Times New Roman" w:hAnsi="Times New Roman" w:cs="Times New Roman"/>
        </w:rPr>
        <w:t xml:space="preserve">-Η Ελλάδα δεν ξέφυγε από το γενικό κανόνα=&gt; 4 Αυγούστου 1936 ο Ιωάννης Μεταξάς με την ανοχή του παλατιού προχώρησε στην κατάλυση του κοινοβουλευτικού καθεστώτος και στην επιβολή δικτατορίας. </w:t>
      </w:r>
      <w:r w:rsidR="00387188">
        <w:rPr>
          <w:rFonts w:ascii="Times New Roman" w:hAnsi="Times New Roman" w:cs="Times New Roman"/>
          <w:b/>
        </w:rPr>
        <w:t xml:space="preserve">  </w:t>
      </w:r>
    </w:p>
    <w:sectPr w:rsidR="00387188" w:rsidRPr="00387188"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4A28"/>
    <w:rsid w:val="000A1A1D"/>
    <w:rsid w:val="001A20E1"/>
    <w:rsid w:val="00387188"/>
    <w:rsid w:val="00544A28"/>
    <w:rsid w:val="0075734A"/>
    <w:rsid w:val="008D5C64"/>
    <w:rsid w:val="009E0316"/>
    <w:rsid w:val="00AD0F58"/>
    <w:rsid w:val="00AF78B9"/>
    <w:rsid w:val="00BD6A13"/>
    <w:rsid w:val="00CC5E9A"/>
    <w:rsid w:val="00DD2387"/>
    <w:rsid w:val="00F26B4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562</Words>
  <Characters>3041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10</cp:revision>
  <dcterms:created xsi:type="dcterms:W3CDTF">2025-10-01T14:55:00Z</dcterms:created>
  <dcterms:modified xsi:type="dcterms:W3CDTF">2025-10-01T15:30:00Z</dcterms:modified>
</cp:coreProperties>
</file>