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30" w:rsidRDefault="00AB6930" w:rsidP="00AB6930">
      <w:pPr>
        <w:ind w:left="1440" w:firstLine="720"/>
        <w:rPr>
          <w:rFonts w:ascii="Times New Roman" w:hAnsi="Times New Roman" w:cs="Times New Roman"/>
          <w:b/>
          <w:u w:val="single"/>
        </w:rPr>
      </w:pPr>
      <w:r w:rsidRPr="006600AE">
        <w:rPr>
          <w:rFonts w:ascii="Times New Roman" w:hAnsi="Times New Roman" w:cs="Times New Roman"/>
          <w:b/>
          <w:u w:val="single"/>
        </w:rPr>
        <w:t>Χαρακτηριστικά δημοτικού τραγουδιού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Λόγος απλός και φυσικός.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 δημιουργός εκφράζει συλλογικές συναισθηματικές καταστάσεις της κοινότητας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15σύλλαβος ιαμβικός στίχος, χωρίς το φαινόμενο του διασκελισμού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Παράλειψη των ασήμαντων, των περιττών και όσων εύκολα εννοούνται=&gt; γρήγορη εξέλιξη του ρυθμού της δράσης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Λιτότητα εκφραστικών μέσων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Ζωντανή, παραστατική γλώσσα με πληθώρα ρημάτων και ουσιαστικών. Τα επίθετα απουσιάζουν.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Επανάληψη του πρώτου ημιστιχίου στο δεύτερο ή το δεύτερο επιτείνει τη σημασία του πρώτου.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Χρήση στερεότυπων φράσεων π.χ. ¨τρία πουλάκια κάθονται¨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Άσκοπα ερωτήματα π.χ. μήνα σε γάμο ρίχνονται, μήνα σε χαροκόπι; Μηδέ σε γάμο ρίχνονται μηδέ σε χαροκόπι.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Υπερβολές που ανατρέπουν τη λογική τάξη των πραγμάτων=&gt; θέμα του αδυνάτου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Επαναλήψεις.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Προσωποποιήσεις ζώων και άψυχων αντικειμένων.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Χρήση άμεσου λόγου και διαλόγου που σπάει τη μονοτονία και ενισχύει τη ζωντάνια.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Χρήση συμβατικού προσώπου π.χ. πουλί που μιλά με ανθρώπινη λαλιά για την προώθηση της δράσης.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Νόμος των τριών.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Χρήση του τρία και των πολλαπλάσιών του</w:t>
      </w:r>
    </w:p>
    <w:p w:rsidR="00AB6930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Ολοκλήρωση του νοήματος στον επόμενο στίχο. </w:t>
      </w:r>
    </w:p>
    <w:p w:rsidR="00AB6930" w:rsidRPr="006600AE" w:rsidRDefault="00AB6930" w:rsidP="00AB69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Παραμυθικό</w:t>
      </w:r>
      <w:proofErr w:type="spellEnd"/>
      <w:r>
        <w:rPr>
          <w:rFonts w:ascii="Times New Roman" w:hAnsi="Times New Roman" w:cs="Times New Roman"/>
        </w:rPr>
        <w:t xml:space="preserve"> στοιχείο</w:t>
      </w:r>
    </w:p>
    <w:p w:rsidR="0075734A" w:rsidRPr="00AB6930" w:rsidRDefault="0075734A" w:rsidP="00AB6930">
      <w:pPr>
        <w:spacing w:after="0"/>
        <w:rPr>
          <w:rFonts w:ascii="Times New Roman" w:hAnsi="Times New Roman" w:cs="Times New Roman"/>
        </w:rPr>
      </w:pPr>
    </w:p>
    <w:sectPr w:rsidR="0075734A" w:rsidRPr="00AB6930" w:rsidSect="00A33E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27278"/>
    <w:multiLevelType w:val="hybridMultilevel"/>
    <w:tmpl w:val="735A9C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930"/>
    <w:rsid w:val="00532791"/>
    <w:rsid w:val="0075734A"/>
    <w:rsid w:val="00AB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9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</cp:revision>
  <dcterms:created xsi:type="dcterms:W3CDTF">2025-09-24T15:28:00Z</dcterms:created>
  <dcterms:modified xsi:type="dcterms:W3CDTF">2025-09-24T15:30:00Z</dcterms:modified>
</cp:coreProperties>
</file>