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ECA" w:rsidRDefault="00F52ECA" w:rsidP="00557E13">
      <w:pPr>
        <w:spacing w:after="0"/>
        <w:rPr>
          <w:rFonts w:ascii="Times New Roman" w:hAnsi="Times New Roman" w:cs="Times New Roman"/>
          <w:b/>
          <w:u w:val="single"/>
        </w:rPr>
      </w:pPr>
    </w:p>
    <w:p w:rsidR="0075734A" w:rsidRPr="00410BE5" w:rsidRDefault="00557E13" w:rsidP="00557E13">
      <w:pPr>
        <w:spacing w:after="0"/>
        <w:rPr>
          <w:rFonts w:ascii="Times New Roman" w:hAnsi="Times New Roman" w:cs="Times New Roman"/>
          <w:b/>
          <w:u w:val="single"/>
        </w:rPr>
      </w:pPr>
      <w:r w:rsidRPr="00410BE5">
        <w:rPr>
          <w:rFonts w:ascii="Times New Roman" w:hAnsi="Times New Roman" w:cs="Times New Roman"/>
          <w:b/>
          <w:u w:val="single"/>
        </w:rPr>
        <w:t>ΦΥΛΛΟ ΕΡΓΑΣΙΑΣ ΣΤΟ ΚΕΦΑΛΑΙΟ Η ΕΛΛΗΝΙΚΗ ΟΙΚΟΝΟΜΙΑ ΜΕΤΑ ΤΗΝ ΕΠΑΝΑΣΤΑΣΗ</w:t>
      </w:r>
    </w:p>
    <w:p w:rsidR="00557E13" w:rsidRPr="00410BE5" w:rsidRDefault="00557E13" w:rsidP="00557E13">
      <w:pPr>
        <w:spacing w:after="0"/>
        <w:rPr>
          <w:rFonts w:ascii="Times New Roman" w:hAnsi="Times New Roman" w:cs="Times New Roman"/>
          <w:b/>
          <w:u w:val="single"/>
        </w:rPr>
      </w:pPr>
    </w:p>
    <w:p w:rsidR="00557E13" w:rsidRPr="00410BE5" w:rsidRDefault="00557E13" w:rsidP="00557E13">
      <w:pPr>
        <w:spacing w:after="0" w:line="360" w:lineRule="auto"/>
        <w:jc w:val="both"/>
        <w:rPr>
          <w:rFonts w:ascii="Times New Roman" w:eastAsiaTheme="minorEastAsia" w:hAnsi="Times New Roman" w:cs="Times New Roman"/>
          <w:lang w:eastAsia="el-GR"/>
        </w:rPr>
      </w:pPr>
      <w:r w:rsidRPr="00410BE5">
        <w:rPr>
          <w:rStyle w:val="normaltextrun"/>
          <w:rFonts w:ascii="Times New Roman" w:hAnsi="Times New Roman" w:cs="Times New Roman"/>
          <w:b/>
          <w:bCs/>
        </w:rPr>
        <w:t xml:space="preserve">1. </w:t>
      </w:r>
      <w:r w:rsidRPr="00410BE5">
        <w:rPr>
          <w:rFonts w:ascii="Times New Roman" w:eastAsiaTheme="minorEastAsia" w:hAnsi="Times New Roman" w:cs="Times New Roman"/>
          <w:lang w:eastAsia="el-GR"/>
        </w:rPr>
        <w:t>Να χαρακτηρίσετε τις ακόλουθες προτάσεις ως προς την ορθότητά τους, γράφοντας τη λέξη «σωστό» ή «λάθος» δίπλα στον αριθμό που αντιστοιχεί στην κάθε πρόταση:</w:t>
      </w:r>
    </w:p>
    <w:p w:rsidR="00557E13" w:rsidRPr="00410BE5" w:rsidRDefault="00557E13" w:rsidP="00557E13">
      <w:pPr>
        <w:spacing w:after="0" w:line="360" w:lineRule="auto"/>
        <w:jc w:val="both"/>
        <w:rPr>
          <w:rFonts w:ascii="Times New Roman" w:eastAsiaTheme="minorEastAsia" w:hAnsi="Times New Roman" w:cs="Times New Roman"/>
          <w:lang w:eastAsia="el-GR"/>
        </w:rPr>
      </w:pPr>
    </w:p>
    <w:p w:rsidR="00557E13" w:rsidRPr="00410BE5" w:rsidRDefault="00557E13" w:rsidP="00557E13">
      <w:pPr>
        <w:jc w:val="both"/>
        <w:rPr>
          <w:rFonts w:ascii="Times New Roman" w:hAnsi="Times New Roman" w:cs="Times New Roman"/>
        </w:rPr>
      </w:pPr>
      <w:r w:rsidRPr="00410BE5">
        <w:rPr>
          <w:rFonts w:ascii="Times New Roman" w:hAnsi="Times New Roman" w:cs="Times New Roman"/>
          <w:lang w:eastAsia="el-GR"/>
        </w:rPr>
        <w:t xml:space="preserve">1. </w:t>
      </w:r>
      <w:r w:rsidRPr="00410BE5">
        <w:rPr>
          <w:rFonts w:ascii="Times New Roman" w:hAnsi="Times New Roman" w:cs="Times New Roman"/>
        </w:rPr>
        <w:t>Ισχυρά κέντρα ανάπτυξης, που θα αποτελούσαν για την Ελλάδα τις «ατμομηχανές» της προόδου, δεν υπήρχαν για αρκετά χρόνια μετά την ανεξαρτησία της.</w:t>
      </w:r>
    </w:p>
    <w:p w:rsidR="00557E13" w:rsidRPr="00410BE5" w:rsidRDefault="00557E13" w:rsidP="00557E13">
      <w:pPr>
        <w:pStyle w:val="a3"/>
        <w:spacing w:line="360" w:lineRule="auto"/>
        <w:jc w:val="both"/>
        <w:rPr>
          <w:rFonts w:ascii="Times New Roman" w:hAnsi="Times New Roman" w:cs="Times New Roman"/>
          <w:lang w:eastAsia="el-GR"/>
        </w:rPr>
      </w:pPr>
      <w:r w:rsidRPr="00410BE5">
        <w:rPr>
          <w:rFonts w:ascii="Times New Roman" w:hAnsi="Times New Roman" w:cs="Times New Roman"/>
          <w:lang w:eastAsia="el-GR"/>
        </w:rPr>
        <w:t xml:space="preserve">2. </w:t>
      </w:r>
      <w:r w:rsidRPr="00410BE5">
        <w:rPr>
          <w:rFonts w:ascii="Times New Roman" w:hAnsi="Times New Roman" w:cs="Times New Roman"/>
        </w:rPr>
        <w:t>Στα δημόσια έργα που είχε ανάγκη η χώρα, στα πρώτα χρόνια της ανεξαρτησίας της, το ιδιωτικό ενδιαφέρον  ήταν αυξημένο.</w:t>
      </w:r>
    </w:p>
    <w:p w:rsidR="00557E13" w:rsidRPr="00410BE5" w:rsidRDefault="00557E13" w:rsidP="00557E13">
      <w:pPr>
        <w:spacing w:after="0" w:line="360" w:lineRule="auto"/>
        <w:jc w:val="both"/>
        <w:rPr>
          <w:rFonts w:ascii="Times New Roman" w:hAnsi="Times New Roman" w:cs="Times New Roman"/>
          <w:bCs/>
        </w:rPr>
      </w:pPr>
      <w:r w:rsidRPr="00410BE5">
        <w:rPr>
          <w:rFonts w:ascii="Times New Roman" w:hAnsi="Times New Roman" w:cs="Times New Roman"/>
        </w:rPr>
        <w:t xml:space="preserve">3. </w:t>
      </w:r>
      <w:r w:rsidRPr="00410BE5">
        <w:rPr>
          <w:rFonts w:ascii="Times New Roman" w:hAnsi="Times New Roman" w:cs="Times New Roman"/>
          <w:bCs/>
        </w:rPr>
        <w:t>Η μετακίνηση των ανθρώπων από την ύπαιθρο στα αστικά κέντρα μετά την Ελληνική Επανάσταση εξασφάλιζε πολλές ευκαιρίες στους νεοφερμένους.</w:t>
      </w:r>
    </w:p>
    <w:p w:rsidR="00557E13" w:rsidRPr="00410BE5" w:rsidRDefault="00557E13" w:rsidP="00557E13">
      <w:pPr>
        <w:spacing w:after="0" w:line="360" w:lineRule="auto"/>
        <w:jc w:val="both"/>
        <w:rPr>
          <w:rFonts w:ascii="Times New Roman" w:hAnsi="Times New Roman" w:cs="Times New Roman"/>
        </w:rPr>
      </w:pPr>
      <w:r w:rsidRPr="00410BE5">
        <w:rPr>
          <w:rFonts w:ascii="Times New Roman" w:hAnsi="Times New Roman" w:cs="Times New Roman"/>
          <w:bCs/>
        </w:rPr>
        <w:t xml:space="preserve">4. </w:t>
      </w:r>
      <w:r w:rsidRPr="00410BE5">
        <w:rPr>
          <w:rFonts w:ascii="Times New Roman" w:hAnsi="Times New Roman" w:cs="Times New Roman"/>
        </w:rPr>
        <w:t>Η Ελλάδα, μετά την ανεξαρτησία της, άρχισε να μοιάζει όλο και περισσότερο στη Δύση.</w:t>
      </w:r>
    </w:p>
    <w:p w:rsidR="00557E13" w:rsidRPr="00410BE5" w:rsidRDefault="00557E13" w:rsidP="00557E13">
      <w:pPr>
        <w:pStyle w:val="paragraph"/>
        <w:spacing w:before="0" w:beforeAutospacing="0" w:after="0" w:afterAutospacing="0" w:line="360" w:lineRule="auto"/>
        <w:jc w:val="both"/>
        <w:textAlignment w:val="baseline"/>
        <w:rPr>
          <w:rFonts w:eastAsia="Calibri"/>
          <w:sz w:val="22"/>
          <w:szCs w:val="22"/>
        </w:rPr>
      </w:pPr>
      <w:r w:rsidRPr="00410BE5">
        <w:rPr>
          <w:sz w:val="22"/>
          <w:szCs w:val="22"/>
        </w:rPr>
        <w:t>5. Το 1864 τα βόρεια σύνορα της Ελλάδας έφθαναν στη γραμμή Αμβρακικού Παγασητικού.</w:t>
      </w:r>
    </w:p>
    <w:p w:rsidR="00557E13" w:rsidRPr="00410BE5" w:rsidRDefault="00557E13" w:rsidP="00557E13">
      <w:pPr>
        <w:pStyle w:val="paragraph"/>
        <w:spacing w:before="0" w:beforeAutospacing="0" w:after="0" w:afterAutospacing="0" w:line="360" w:lineRule="auto"/>
        <w:jc w:val="both"/>
        <w:textAlignment w:val="baseline"/>
        <w:rPr>
          <w:sz w:val="22"/>
          <w:szCs w:val="22"/>
        </w:rPr>
      </w:pPr>
      <w:r w:rsidRPr="00410BE5">
        <w:rPr>
          <w:rStyle w:val="normaltextrun"/>
          <w:rFonts w:eastAsia="Calibri"/>
          <w:sz w:val="22"/>
          <w:szCs w:val="22"/>
        </w:rPr>
        <w:t>6.</w:t>
      </w:r>
      <w:r w:rsidRPr="00410BE5">
        <w:rPr>
          <w:rStyle w:val="eop"/>
          <w:rFonts w:eastAsia="Calibri"/>
          <w:sz w:val="22"/>
          <w:szCs w:val="22"/>
        </w:rPr>
        <w:t xml:space="preserve">  </w:t>
      </w:r>
      <w:r w:rsidRPr="00410BE5">
        <w:rPr>
          <w:sz w:val="22"/>
          <w:szCs w:val="22"/>
        </w:rPr>
        <w:t>Πολλές δεκαετίες μετά την ανεξαρτησία της, η Ελλάδα εξακολουθούσε να μοιάζει με την Ανατολή, η οποία υπήρξε το ζητούμενο, το επιθυμητό όλα αυτά τα χρόνια.</w:t>
      </w:r>
    </w:p>
    <w:p w:rsidR="00557E13" w:rsidRPr="00410BE5" w:rsidRDefault="00557E13" w:rsidP="00557E13">
      <w:pPr>
        <w:autoSpaceDE w:val="0"/>
        <w:autoSpaceDN w:val="0"/>
        <w:adjustRightInd w:val="0"/>
        <w:spacing w:after="0" w:line="360" w:lineRule="auto"/>
        <w:jc w:val="both"/>
        <w:rPr>
          <w:rFonts w:ascii="Times New Roman" w:hAnsi="Times New Roman" w:cs="Times New Roman"/>
        </w:rPr>
      </w:pPr>
      <w:r w:rsidRPr="00410BE5">
        <w:rPr>
          <w:rFonts w:ascii="Times New Roman" w:hAnsi="Times New Roman" w:cs="Times New Roman"/>
        </w:rPr>
        <w:t xml:space="preserve">7. Η ιδεολογία της «Μεγάλης ιδέας» δημιούργησε προσδοκίες για διεύρυνση των συνόρων της Ελλάδας. </w:t>
      </w:r>
    </w:p>
    <w:p w:rsidR="00410BE5" w:rsidRPr="00410BE5" w:rsidRDefault="00410BE5" w:rsidP="00410BE5">
      <w:pPr>
        <w:jc w:val="both"/>
        <w:rPr>
          <w:rFonts w:ascii="Times New Roman" w:hAnsi="Times New Roman" w:cs="Times New Roman"/>
          <w:lang w:eastAsia="el-GR"/>
        </w:rPr>
      </w:pPr>
      <w:r w:rsidRPr="00410BE5">
        <w:rPr>
          <w:rFonts w:ascii="Times New Roman" w:hAnsi="Times New Roman" w:cs="Times New Roman"/>
        </w:rPr>
        <w:t xml:space="preserve">8. </w:t>
      </w:r>
      <w:r w:rsidRPr="00410BE5">
        <w:rPr>
          <w:rFonts w:ascii="Times New Roman" w:hAnsi="Times New Roman" w:cs="Times New Roman"/>
          <w:lang w:eastAsia="el-GR"/>
        </w:rPr>
        <w:t>Τον 19</w:t>
      </w:r>
      <w:r w:rsidRPr="00410BE5">
        <w:rPr>
          <w:rFonts w:ascii="Times New Roman" w:hAnsi="Times New Roman" w:cs="Times New Roman"/>
          <w:vertAlign w:val="superscript"/>
          <w:lang w:eastAsia="el-GR"/>
        </w:rPr>
        <w:t>ο</w:t>
      </w:r>
      <w:r w:rsidRPr="00410BE5">
        <w:rPr>
          <w:rFonts w:ascii="Times New Roman" w:hAnsi="Times New Roman" w:cs="Times New Roman"/>
          <w:lang w:eastAsia="el-GR"/>
        </w:rPr>
        <w:t xml:space="preserve"> αι. οι μεταναστεύσεις του αγροτικού πληθυσμού προς τα λιμάνια της Ανατολικής Μεσογείου και της Μαύρης Θάλασσας ήταν συχνό φαινόμενο.</w:t>
      </w:r>
    </w:p>
    <w:p w:rsidR="00410BE5" w:rsidRPr="00410BE5" w:rsidRDefault="00410BE5" w:rsidP="00410BE5">
      <w:pPr>
        <w:autoSpaceDE w:val="0"/>
        <w:autoSpaceDN w:val="0"/>
        <w:adjustRightInd w:val="0"/>
        <w:spacing w:after="0" w:line="360" w:lineRule="auto"/>
        <w:jc w:val="both"/>
        <w:rPr>
          <w:rFonts w:ascii="Times New Roman" w:hAnsi="Times New Roman" w:cs="Times New Roman"/>
        </w:rPr>
      </w:pPr>
      <w:r w:rsidRPr="00410BE5">
        <w:rPr>
          <w:rFonts w:ascii="Times New Roman" w:hAnsi="Times New Roman" w:cs="Times New Roman"/>
          <w:lang w:eastAsia="el-GR"/>
        </w:rPr>
        <w:t xml:space="preserve">9. </w:t>
      </w:r>
      <w:r w:rsidRPr="00410BE5">
        <w:rPr>
          <w:rFonts w:ascii="Times New Roman" w:hAnsi="Times New Roman" w:cs="Times New Roman"/>
          <w:lang w:val="en-US"/>
        </w:rPr>
        <w:t>O</w:t>
      </w:r>
      <w:r w:rsidRPr="00410BE5">
        <w:rPr>
          <w:rFonts w:ascii="Times New Roman" w:hAnsi="Times New Roman" w:cs="Times New Roman"/>
        </w:rPr>
        <w:t xml:space="preserve"> ναυτικός αποκλεισμός από τους </w:t>
      </w:r>
      <w:proofErr w:type="spellStart"/>
      <w:r w:rsidRPr="00410BE5">
        <w:rPr>
          <w:rFonts w:ascii="Times New Roman" w:hAnsi="Times New Roman" w:cs="Times New Roman"/>
        </w:rPr>
        <w:t>Αγγλο</w:t>
      </w:r>
      <w:proofErr w:type="spellEnd"/>
      <w:r w:rsidRPr="00410BE5">
        <w:rPr>
          <w:rFonts w:ascii="Times New Roman" w:hAnsi="Times New Roman" w:cs="Times New Roman"/>
        </w:rPr>
        <w:t>-Γάλλους κατά τη διάρκεια του Κριμαϊκού πολέμου προκάλεσε πολλά δεινά στους Έλληνες.</w:t>
      </w:r>
    </w:p>
    <w:p w:rsidR="00410BE5" w:rsidRPr="00410BE5" w:rsidRDefault="00410BE5" w:rsidP="00410BE5">
      <w:pPr>
        <w:spacing w:after="0" w:line="360" w:lineRule="auto"/>
        <w:jc w:val="both"/>
        <w:rPr>
          <w:rFonts w:ascii="Times New Roman" w:hAnsi="Times New Roman" w:cs="Times New Roman"/>
        </w:rPr>
      </w:pPr>
      <w:r w:rsidRPr="00410BE5">
        <w:rPr>
          <w:rFonts w:ascii="Times New Roman" w:hAnsi="Times New Roman" w:cs="Times New Roman"/>
        </w:rPr>
        <w:t xml:space="preserve">10. Μετά την ανεξαρτησία της Ελλάδας παρέμειναν έξω από τα σύνορά της πολλά ισχυρά κέντρα ελληνισμού. </w:t>
      </w:r>
    </w:p>
    <w:p w:rsidR="00410BE5" w:rsidRPr="00410BE5" w:rsidRDefault="00410BE5" w:rsidP="00410BE5">
      <w:pPr>
        <w:jc w:val="both"/>
        <w:rPr>
          <w:rFonts w:ascii="Times New Roman" w:hAnsi="Times New Roman" w:cs="Times New Roman"/>
          <w:color w:val="000000"/>
          <w:shd w:val="clear" w:color="auto" w:fill="FFFFFF"/>
        </w:rPr>
      </w:pPr>
      <w:r w:rsidRPr="00410BE5">
        <w:rPr>
          <w:rFonts w:ascii="Times New Roman" w:hAnsi="Times New Roman" w:cs="Times New Roman"/>
        </w:rPr>
        <w:t xml:space="preserve">11. </w:t>
      </w:r>
      <w:r w:rsidRPr="00410BE5">
        <w:rPr>
          <w:rFonts w:ascii="Times New Roman" w:hAnsi="Times New Roman" w:cs="Times New Roman"/>
          <w:color w:val="000000"/>
          <w:shd w:val="clear" w:color="auto" w:fill="FFFFFF"/>
        </w:rPr>
        <w:t>Το ελληνικό κράτος διευρύνθηκε το 1864 με την προσάρτηση των Επτανήσων.</w:t>
      </w:r>
    </w:p>
    <w:p w:rsidR="00410BE5" w:rsidRPr="00410BE5" w:rsidRDefault="00410BE5" w:rsidP="00410BE5">
      <w:pPr>
        <w:jc w:val="both"/>
        <w:rPr>
          <w:rFonts w:ascii="Times New Roman" w:hAnsi="Times New Roman" w:cs="Times New Roman"/>
          <w:color w:val="000000"/>
          <w:shd w:val="clear" w:color="auto" w:fill="FFFFFF"/>
        </w:rPr>
      </w:pPr>
      <w:r w:rsidRPr="00410BE5">
        <w:rPr>
          <w:rFonts w:ascii="Times New Roman" w:hAnsi="Times New Roman" w:cs="Times New Roman"/>
          <w:color w:val="000000"/>
          <w:shd w:val="clear" w:color="auto" w:fill="FFFFFF"/>
        </w:rPr>
        <w:t>12. Το ελληνικό κράτος διευρύνθηκε με την προσάρτηση της Θεσσαλίας το 1864.</w:t>
      </w:r>
    </w:p>
    <w:p w:rsidR="00410BE5" w:rsidRPr="00410BE5" w:rsidRDefault="00410BE5" w:rsidP="00410BE5">
      <w:pPr>
        <w:jc w:val="both"/>
        <w:rPr>
          <w:rFonts w:ascii="Times New Roman" w:hAnsi="Times New Roman" w:cs="Times New Roman"/>
        </w:rPr>
      </w:pPr>
      <w:r w:rsidRPr="00410BE5">
        <w:rPr>
          <w:rFonts w:ascii="Times New Roman" w:hAnsi="Times New Roman" w:cs="Times New Roman"/>
          <w:color w:val="000000"/>
          <w:shd w:val="clear" w:color="auto" w:fill="FFFFFF"/>
        </w:rPr>
        <w:t xml:space="preserve">13. </w:t>
      </w:r>
      <w:r w:rsidRPr="00410BE5">
        <w:rPr>
          <w:rFonts w:ascii="Times New Roman" w:hAnsi="Times New Roman" w:cs="Times New Roman"/>
        </w:rPr>
        <w:t>Για τα ευρωπαϊκά μέτρα, την περίοδο μετά την επανάσταση, οι πόλεις της Ελλάδας</w:t>
      </w:r>
      <w:r w:rsidRPr="00410BE5">
        <w:rPr>
          <w:rFonts w:ascii="Times New Roman" w:hAnsi="Times New Roman" w:cs="Times New Roman"/>
          <w:color w:val="000000" w:themeColor="text1"/>
        </w:rPr>
        <w:t xml:space="preserve">   έμοιαζ</w:t>
      </w:r>
      <w:r w:rsidRPr="00410BE5">
        <w:rPr>
          <w:rFonts w:ascii="Times New Roman" w:hAnsi="Times New Roman" w:cs="Times New Roman"/>
        </w:rPr>
        <w:t>αν με μεγάλα χωριά</w:t>
      </w:r>
    </w:p>
    <w:p w:rsidR="00410BE5" w:rsidRDefault="00410BE5" w:rsidP="00557E13">
      <w:pPr>
        <w:autoSpaceDE w:val="0"/>
        <w:autoSpaceDN w:val="0"/>
        <w:adjustRightInd w:val="0"/>
        <w:spacing w:after="0" w:line="360" w:lineRule="auto"/>
        <w:jc w:val="both"/>
        <w:rPr>
          <w:rFonts w:ascii="Times New Roman" w:hAnsi="Times New Roman" w:cs="Times New Roman"/>
          <w:color w:val="000000" w:themeColor="text1"/>
        </w:rPr>
      </w:pPr>
      <w:r w:rsidRPr="00410BE5">
        <w:rPr>
          <w:rFonts w:ascii="Times New Roman" w:hAnsi="Times New Roman" w:cs="Times New Roman"/>
        </w:rPr>
        <w:t xml:space="preserve">14. </w:t>
      </w:r>
      <w:r w:rsidRPr="00410BE5">
        <w:rPr>
          <w:rFonts w:ascii="Times New Roman" w:hAnsi="Times New Roman" w:cs="Times New Roman"/>
          <w:color w:val="000000" w:themeColor="text1"/>
        </w:rPr>
        <w:t>Η σταφιδική κρίση στα τέλη του 19</w:t>
      </w:r>
      <w:r w:rsidRPr="00410BE5">
        <w:rPr>
          <w:rFonts w:ascii="Times New Roman" w:hAnsi="Times New Roman" w:cs="Times New Roman"/>
          <w:color w:val="000000" w:themeColor="text1"/>
          <w:vertAlign w:val="superscript"/>
        </w:rPr>
        <w:t>ου</w:t>
      </w:r>
      <w:r w:rsidRPr="00410BE5">
        <w:rPr>
          <w:rFonts w:ascii="Times New Roman" w:hAnsi="Times New Roman" w:cs="Times New Roman"/>
          <w:color w:val="000000" w:themeColor="text1"/>
        </w:rPr>
        <w:t xml:space="preserve"> - αρχές 20ού αιώνα προκάλεσε μεγάλο ρεύμα μετανάστευσης προς τα λιμάνια της Μαύρης Θάλασσας.</w:t>
      </w:r>
    </w:p>
    <w:p w:rsidR="00410BE5" w:rsidRPr="00410BE5" w:rsidRDefault="00410BE5" w:rsidP="00557E13">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color w:val="000000" w:themeColor="text1"/>
        </w:rPr>
        <w:t>15.</w:t>
      </w:r>
      <w:r w:rsidRPr="00410BE5">
        <w:rPr>
          <w:rFonts w:ascii="Times New Roman" w:hAnsi="Times New Roman" w:cs="Times New Roman"/>
          <w:color w:val="000000" w:themeColor="text1"/>
        </w:rPr>
        <w:t>Η σταφιδική κρίση προκάλεσε μεγάλο ρεύμα μετανάστευσης</w:t>
      </w:r>
      <w:bookmarkStart w:id="0" w:name="_GoBack"/>
      <w:bookmarkEnd w:id="0"/>
      <w:r w:rsidRPr="00410BE5">
        <w:rPr>
          <w:rFonts w:ascii="Times New Roman" w:hAnsi="Times New Roman" w:cs="Times New Roman"/>
          <w:color w:val="000000" w:themeColor="text1"/>
        </w:rPr>
        <w:t xml:space="preserve">προς την Αίγυπτο και τις ακτές της Μαύρης Θάλασσας.  </w:t>
      </w:r>
    </w:p>
    <w:p w:rsidR="00557E13" w:rsidRPr="00410BE5" w:rsidRDefault="00557E13" w:rsidP="00557E13">
      <w:pPr>
        <w:pStyle w:val="paragraph"/>
        <w:spacing w:before="0" w:beforeAutospacing="0" w:after="0" w:afterAutospacing="0" w:line="360" w:lineRule="auto"/>
        <w:jc w:val="both"/>
        <w:textAlignment w:val="baseline"/>
        <w:rPr>
          <w:sz w:val="22"/>
          <w:szCs w:val="22"/>
        </w:rPr>
      </w:pPr>
    </w:p>
    <w:p w:rsidR="00557E13" w:rsidRPr="00410BE5" w:rsidRDefault="00557E13" w:rsidP="00557E13">
      <w:pPr>
        <w:pStyle w:val="paragraph"/>
        <w:spacing w:before="0" w:beforeAutospacing="0" w:after="0" w:afterAutospacing="0" w:line="360" w:lineRule="auto"/>
        <w:jc w:val="both"/>
        <w:textAlignment w:val="baseline"/>
        <w:rPr>
          <w:i/>
          <w:sz w:val="22"/>
          <w:szCs w:val="22"/>
        </w:rPr>
      </w:pPr>
      <w:r w:rsidRPr="00410BE5">
        <w:rPr>
          <w:b/>
          <w:sz w:val="22"/>
          <w:szCs w:val="22"/>
        </w:rPr>
        <w:t xml:space="preserve">2. </w:t>
      </w:r>
      <w:r w:rsidRPr="00410BE5">
        <w:rPr>
          <w:sz w:val="22"/>
          <w:szCs w:val="22"/>
        </w:rPr>
        <w:t xml:space="preserve">Να εξηγήσετε το περιεχόμενο του ακόλουθου ιστορικού όρου: </w:t>
      </w:r>
      <w:r w:rsidRPr="00410BE5">
        <w:rPr>
          <w:i/>
          <w:sz w:val="22"/>
          <w:szCs w:val="22"/>
        </w:rPr>
        <w:t>«Μεγάλη Ιδέα»</w:t>
      </w:r>
    </w:p>
    <w:p w:rsidR="00410BE5" w:rsidRPr="00410BE5" w:rsidRDefault="00410BE5" w:rsidP="00410BE5">
      <w:pPr>
        <w:spacing w:after="0" w:line="360" w:lineRule="auto"/>
        <w:jc w:val="both"/>
        <w:rPr>
          <w:rFonts w:ascii="Times New Roman" w:hAnsi="Times New Roman" w:cs="Times New Roman"/>
          <w:b/>
          <w:bCs/>
        </w:rPr>
      </w:pPr>
      <w:r w:rsidRPr="00410BE5">
        <w:rPr>
          <w:rFonts w:ascii="Times New Roman" w:hAnsi="Times New Roman" w:cs="Times New Roman"/>
          <w:b/>
        </w:rPr>
        <w:t>3.</w:t>
      </w:r>
      <w:r w:rsidRPr="00410BE5">
        <w:rPr>
          <w:rFonts w:ascii="Times New Roman" w:hAnsi="Times New Roman" w:cs="Times New Roman"/>
          <w:b/>
          <w:bCs/>
        </w:rPr>
        <w:t xml:space="preserve"> 3</w:t>
      </w:r>
      <w:r w:rsidRPr="00410BE5">
        <w:rPr>
          <w:rFonts w:ascii="Times New Roman" w:hAnsi="Times New Roman" w:cs="Times New Roman"/>
          <w:b/>
          <w:bCs/>
          <w:vertAlign w:val="superscript"/>
        </w:rPr>
        <w:t>ο</w:t>
      </w:r>
      <w:r w:rsidRPr="00410BE5">
        <w:rPr>
          <w:rFonts w:ascii="Times New Roman" w:hAnsi="Times New Roman" w:cs="Times New Roman"/>
          <w:b/>
          <w:bCs/>
        </w:rPr>
        <w:t xml:space="preserve">  ΘΕΜΑ </w:t>
      </w:r>
    </w:p>
    <w:p w:rsidR="00410BE5" w:rsidRPr="00410BE5" w:rsidRDefault="00410BE5" w:rsidP="00410BE5">
      <w:pPr>
        <w:spacing w:after="0" w:line="360" w:lineRule="auto"/>
        <w:jc w:val="both"/>
        <w:rPr>
          <w:rFonts w:ascii="Times New Roman" w:hAnsi="Times New Roman" w:cs="Times New Roman"/>
        </w:rPr>
      </w:pPr>
      <w:r w:rsidRPr="00410BE5">
        <w:rPr>
          <w:rFonts w:ascii="Times New Roman" w:hAnsi="Times New Roman" w:cs="Times New Roman"/>
        </w:rPr>
        <w:lastRenderedPageBreak/>
        <w:t>Συνδυάζοντας τις ιστορικές σας γνώσεις με τις απαραίτητες πληροφορίες από το κείμενο που σας δίνεται, να εκθέσετε τους λόγους για τους οποίους η Ελλάδα, πολλές δεκαετίες μετά την ανεξαρτησία της, εξακολουθούσε να μοιάζει περισσότερο με την Ανατολή παρά με τη Δύση.</w:t>
      </w:r>
    </w:p>
    <w:p w:rsidR="00410BE5" w:rsidRPr="00410BE5" w:rsidRDefault="00410BE5" w:rsidP="00410BE5">
      <w:pPr>
        <w:spacing w:after="0" w:line="360" w:lineRule="auto"/>
        <w:jc w:val="right"/>
        <w:rPr>
          <w:rFonts w:ascii="Times New Roman" w:hAnsi="Times New Roman" w:cs="Times New Roman"/>
          <w:b/>
          <w:bCs/>
        </w:rPr>
      </w:pPr>
      <w:r w:rsidRPr="00410BE5">
        <w:rPr>
          <w:rFonts w:ascii="Times New Roman" w:hAnsi="Times New Roman" w:cs="Times New Roman"/>
          <w:b/>
          <w:bCs/>
        </w:rPr>
        <w:t>Μονάδες 25</w:t>
      </w:r>
    </w:p>
    <w:p w:rsidR="00410BE5" w:rsidRPr="00410BE5" w:rsidRDefault="00410BE5" w:rsidP="00410BE5">
      <w:pPr>
        <w:spacing w:after="0" w:line="360" w:lineRule="auto"/>
        <w:jc w:val="center"/>
        <w:rPr>
          <w:rFonts w:ascii="Times New Roman" w:eastAsia="Times New Roman" w:hAnsi="Times New Roman" w:cs="Times New Roman"/>
          <w:b/>
          <w:bCs/>
          <w:color w:val="000000"/>
          <w:lang w:eastAsia="el-GR"/>
        </w:rPr>
      </w:pPr>
      <w:r w:rsidRPr="00410BE5">
        <w:rPr>
          <w:rFonts w:ascii="Times New Roman" w:hAnsi="Times New Roman" w:cs="Times New Roman"/>
          <w:b/>
          <w:bCs/>
        </w:rPr>
        <w:t>ΚΕΙΜΕΝΟ</w:t>
      </w:r>
    </w:p>
    <w:p w:rsidR="00410BE5" w:rsidRPr="00410BE5" w:rsidRDefault="00410BE5" w:rsidP="00410BE5">
      <w:pPr>
        <w:shd w:val="clear" w:color="auto" w:fill="FFFFFF" w:themeFill="background1"/>
        <w:spacing w:line="360" w:lineRule="auto"/>
        <w:jc w:val="both"/>
        <w:rPr>
          <w:rFonts w:ascii="Times New Roman" w:hAnsi="Times New Roman" w:cs="Times New Roman"/>
        </w:rPr>
      </w:pPr>
      <w:r w:rsidRPr="00410BE5">
        <w:rPr>
          <w:rFonts w:ascii="Times New Roman" w:hAnsi="Times New Roman" w:cs="Times New Roman"/>
        </w:rPr>
        <w:t xml:space="preserve">Τα αστικά στρώματα της ομογένειας και της διασποράς αναπτύχθηκαν σε έναν γεωγραφικό χώρο πολύ ευρύτερο του χώρου τον οποίο κατέλαβε εκ των υστέρων το νεοελληνικό κράτος. </w:t>
      </w:r>
      <w:proofErr w:type="spellStart"/>
      <w:r w:rsidRPr="00410BE5">
        <w:rPr>
          <w:rFonts w:ascii="Times New Roman" w:hAnsi="Times New Roman" w:cs="Times New Roman"/>
        </w:rPr>
        <w:t>Γι΄</w:t>
      </w:r>
      <w:proofErr w:type="spellEnd"/>
      <w:r w:rsidRPr="00410BE5">
        <w:rPr>
          <w:rFonts w:ascii="Times New Roman" w:hAnsi="Times New Roman" w:cs="Times New Roman"/>
        </w:rPr>
        <w:t xml:space="preserve"> αυτό, άλλωστε, η ισχύς των εγχωρίων Ελλήνων εμπόρων, όσων παρέμειναν στην Οθωμανική Αυτοκρατορία, ήταν πολύ μικρότερη από την ισχύ της ελληνικής διασποράς. […] η μικρή εγχώρια αγορά τούς προσφέρει λίγες οικονομικές ευκαιρίες, </w:t>
      </w:r>
      <w:proofErr w:type="spellStart"/>
      <w:r w:rsidRPr="00410BE5">
        <w:rPr>
          <w:rFonts w:ascii="Times New Roman" w:hAnsi="Times New Roman" w:cs="Times New Roman"/>
        </w:rPr>
        <w:t>γι΄</w:t>
      </w:r>
      <w:proofErr w:type="spellEnd"/>
      <w:r w:rsidRPr="00410BE5">
        <w:rPr>
          <w:rFonts w:ascii="Times New Roman" w:hAnsi="Times New Roman" w:cs="Times New Roman"/>
        </w:rPr>
        <w:t xml:space="preserve"> αυτό και η οικονομική τους άνοδος είναι επίσης περιορισμένη σε σύγκριση με την τεράστια οικονομική ανάπτυξη του πλούτου και της ισχύος των επιχειρηματιών της διασποράς. […] Στην ανεξάρτητη Ελλάδα, τα εγχώρια αστικά στρώματα καθίστανται η ιθύνουσα κοινωνική τάξη. Αλλά η κοινωνική, ιδεολογική και οικονομική κυριαρχία τους είναι σχετική και περιορισμένη. Αυτή η σχετική αδυναμία οφείλεται στους περιορισμούς που είχε επί αιώνες επιβάλλει στην τάξη αυτή ο Οθωμανός </w:t>
      </w:r>
      <w:proofErr w:type="spellStart"/>
      <w:r w:rsidRPr="00410BE5">
        <w:rPr>
          <w:rFonts w:ascii="Times New Roman" w:hAnsi="Times New Roman" w:cs="Times New Roman"/>
        </w:rPr>
        <w:t>επικυρίαρχος∙</w:t>
      </w:r>
      <w:proofErr w:type="spellEnd"/>
      <w:r w:rsidRPr="00410BE5">
        <w:rPr>
          <w:rFonts w:ascii="Times New Roman" w:hAnsi="Times New Roman" w:cs="Times New Roman"/>
        </w:rPr>
        <w:t xml:space="preserve"> οφείλεται επίσης στη διαρροή των ακμαιότερων (ίσως και των ικανότερων) στοιχείων της προς την διασπορά. Έτσι, όταν στις αρχές του 19</w:t>
      </w:r>
      <w:r w:rsidRPr="00410BE5">
        <w:rPr>
          <w:rFonts w:ascii="Times New Roman" w:hAnsi="Times New Roman" w:cs="Times New Roman"/>
          <w:vertAlign w:val="superscript"/>
        </w:rPr>
        <w:t>ου</w:t>
      </w:r>
      <w:r w:rsidRPr="00410BE5">
        <w:rPr>
          <w:rFonts w:ascii="Times New Roman" w:hAnsi="Times New Roman" w:cs="Times New Roman"/>
        </w:rPr>
        <w:t xml:space="preserve"> αιώνα η αυτόχθων ελληνική αστική τάξη αποκτά, μαζί με την εθνική ανεξαρτησία, μεγάλο και διαρκώς αυξανόμενο μερίδιο της πολιτικής εξουσίας, δεν έχει συγκεντρώσει την οικονομική, κοινωνική και ιδεολογική ισχύ των ευρωπαϊκών αστικών τάξεων ούτε βεβαίως το κοινωνικό τους κύρος ούτε την  πολιτική και διοικητική τους πείρα.</w:t>
      </w:r>
    </w:p>
    <w:p w:rsidR="00410BE5" w:rsidRPr="00410BE5" w:rsidRDefault="00410BE5" w:rsidP="00410BE5">
      <w:pPr>
        <w:spacing w:line="360" w:lineRule="auto"/>
        <w:jc w:val="both"/>
        <w:rPr>
          <w:rFonts w:ascii="Times New Roman" w:hAnsi="Times New Roman" w:cs="Times New Roman"/>
        </w:rPr>
      </w:pPr>
      <w:proofErr w:type="spellStart"/>
      <w:r w:rsidRPr="00410BE5">
        <w:rPr>
          <w:rFonts w:ascii="Times New Roman" w:hAnsi="Times New Roman" w:cs="Times New Roman"/>
        </w:rPr>
        <w:t>Δερτιλής</w:t>
      </w:r>
      <w:proofErr w:type="spellEnd"/>
      <w:r w:rsidRPr="00410BE5">
        <w:rPr>
          <w:rFonts w:ascii="Times New Roman" w:hAnsi="Times New Roman" w:cs="Times New Roman"/>
        </w:rPr>
        <w:t xml:space="preserve">, Γ. Β., </w:t>
      </w:r>
      <w:r w:rsidRPr="00410BE5">
        <w:rPr>
          <w:rFonts w:ascii="Times New Roman" w:hAnsi="Times New Roman" w:cs="Times New Roman"/>
          <w:i/>
          <w:iCs/>
        </w:rPr>
        <w:t>Ιστορία του Ελληνικού Κράτους, 1830-1920</w:t>
      </w:r>
      <w:r w:rsidRPr="00410BE5">
        <w:rPr>
          <w:rFonts w:ascii="Times New Roman" w:hAnsi="Times New Roman" w:cs="Times New Roman"/>
        </w:rPr>
        <w:t xml:space="preserve">, τ. Α΄, Εστία, Αθήνα 2009, </w:t>
      </w:r>
      <w:proofErr w:type="spellStart"/>
      <w:r w:rsidRPr="00410BE5">
        <w:rPr>
          <w:rFonts w:ascii="Times New Roman" w:hAnsi="Times New Roman" w:cs="Times New Roman"/>
        </w:rPr>
        <w:t>σσ</w:t>
      </w:r>
      <w:proofErr w:type="spellEnd"/>
      <w:r w:rsidRPr="00410BE5">
        <w:rPr>
          <w:rFonts w:ascii="Times New Roman" w:hAnsi="Times New Roman" w:cs="Times New Roman"/>
        </w:rPr>
        <w:t>. 221-222.</w:t>
      </w:r>
      <w:r w:rsidR="00F52ECA">
        <w:rPr>
          <w:rFonts w:ascii="Times New Roman" w:hAnsi="Times New Roman" w:cs="Times New Roman"/>
        </w:rPr>
        <w:t xml:space="preserve"> </w:t>
      </w:r>
    </w:p>
    <w:p w:rsidR="00410BE5" w:rsidRPr="00410BE5" w:rsidRDefault="00410BE5" w:rsidP="00557E13">
      <w:pPr>
        <w:pStyle w:val="paragraph"/>
        <w:spacing w:before="0" w:beforeAutospacing="0" w:after="0" w:afterAutospacing="0" w:line="360" w:lineRule="auto"/>
        <w:jc w:val="both"/>
        <w:textAlignment w:val="baseline"/>
        <w:rPr>
          <w:rFonts w:eastAsia="Calibri"/>
          <w:b/>
          <w:sz w:val="22"/>
          <w:szCs w:val="22"/>
        </w:rPr>
      </w:pPr>
    </w:p>
    <w:p w:rsidR="00557E13" w:rsidRPr="00557E13" w:rsidRDefault="00557E13" w:rsidP="00557E13">
      <w:pPr>
        <w:spacing w:after="0" w:line="360" w:lineRule="auto"/>
        <w:jc w:val="both"/>
        <w:rPr>
          <w:rFonts w:ascii="Times New Roman" w:hAnsi="Times New Roman" w:cs="Times New Roman"/>
          <w:bCs/>
        </w:rPr>
      </w:pPr>
    </w:p>
    <w:p w:rsidR="00557E13" w:rsidRPr="00557E13" w:rsidRDefault="00557E13" w:rsidP="00557E13">
      <w:pPr>
        <w:spacing w:after="0"/>
        <w:rPr>
          <w:rFonts w:ascii="Times New Roman" w:hAnsi="Times New Roman" w:cs="Times New Roman"/>
        </w:rPr>
      </w:pPr>
    </w:p>
    <w:sectPr w:rsidR="00557E13" w:rsidRPr="00557E13"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7E13"/>
    <w:rsid w:val="001E4D70"/>
    <w:rsid w:val="00410BE5"/>
    <w:rsid w:val="00557E13"/>
    <w:rsid w:val="005749EE"/>
    <w:rsid w:val="0075734A"/>
    <w:rsid w:val="00D74EE8"/>
    <w:rsid w:val="00F52EC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textrun">
    <w:name w:val="normaltextrun"/>
    <w:basedOn w:val="a0"/>
    <w:rsid w:val="00557E13"/>
  </w:style>
  <w:style w:type="paragraph" w:styleId="a3">
    <w:name w:val="No Spacing"/>
    <w:uiPriority w:val="1"/>
    <w:qFormat/>
    <w:rsid w:val="00557E13"/>
    <w:pPr>
      <w:spacing w:after="0" w:line="240" w:lineRule="auto"/>
    </w:pPr>
  </w:style>
  <w:style w:type="paragraph" w:customStyle="1" w:styleId="paragraph">
    <w:name w:val="paragraph"/>
    <w:basedOn w:val="a"/>
    <w:rsid w:val="00557E1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eop">
    <w:name w:val="eop"/>
    <w:rsid w:val="00557E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587</Words>
  <Characters>3173</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3</cp:revision>
  <cp:lastPrinted>2025-09-16T15:32:00Z</cp:lastPrinted>
  <dcterms:created xsi:type="dcterms:W3CDTF">2025-09-14T13:20:00Z</dcterms:created>
  <dcterms:modified xsi:type="dcterms:W3CDTF">2025-09-16T15:33:00Z</dcterms:modified>
</cp:coreProperties>
</file>