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51" w:rsidRDefault="00E96708" w:rsidP="00E96708">
      <w:pPr>
        <w:ind w:left="1440" w:firstLine="720"/>
        <w:rPr>
          <w:rFonts w:ascii="Times New Roman" w:hAnsi="Times New Roman" w:cs="Times New Roman"/>
          <w:b/>
          <w:u w:val="single"/>
        </w:rPr>
      </w:pPr>
      <w:r>
        <w:rPr>
          <w:rFonts w:ascii="Times New Roman" w:hAnsi="Times New Roman" w:cs="Times New Roman"/>
          <w:b/>
          <w:u w:val="single"/>
        </w:rPr>
        <w:t xml:space="preserve"> Γλώσσα- γλώσσα των νέων</w:t>
      </w:r>
    </w:p>
    <w:p w:rsidR="00E96708" w:rsidRDefault="00E96708" w:rsidP="00E96708">
      <w:pPr>
        <w:rPr>
          <w:rFonts w:ascii="Times New Roman" w:hAnsi="Times New Roman" w:cs="Times New Roman"/>
        </w:rPr>
      </w:pPr>
      <w:r>
        <w:rPr>
          <w:rFonts w:ascii="Times New Roman" w:hAnsi="Times New Roman" w:cs="Times New Roman"/>
          <w:b/>
          <w:u w:val="single"/>
        </w:rPr>
        <w:t>Γλώσσα:</w:t>
      </w:r>
      <w:r>
        <w:rPr>
          <w:rFonts w:ascii="Times New Roman" w:hAnsi="Times New Roman" w:cs="Times New Roman"/>
        </w:rPr>
        <w:t xml:space="preserve"> το σύνολο συμβόλων μέσω των οποίων μιας ομάδας επικοινωνούν μεταξύ τους.</w:t>
      </w:r>
    </w:p>
    <w:p w:rsidR="00E96708" w:rsidRDefault="00E96708" w:rsidP="00E96708">
      <w:pPr>
        <w:spacing w:after="0"/>
        <w:rPr>
          <w:rFonts w:ascii="Times New Roman" w:hAnsi="Times New Roman" w:cs="Times New Roman"/>
        </w:rPr>
      </w:pPr>
      <w:r>
        <w:rPr>
          <w:rFonts w:ascii="Times New Roman" w:hAnsi="Times New Roman" w:cs="Times New Roman"/>
        </w:rPr>
        <w:t>Η ελληνική γλώσσα από την αρχαιότητα ως σήμερα έχει έναν πολύ μεγάλο γλωσσικό και πνευματικό πλούτο, ενώ αντέχει στο χρόνο με τη συνεχή χρήση της από την αρχαιότητα ως σήμερα. Η γλώσσα μας δεν είναι στατική αλλά διαρκώς εμπλουτίζεται με νέες λέξεις λόγω και της τεχνολογικής εξέλιξης, ενώ άλλες λέξεις σταματούν να χρησιμοποιούνται λόγω της αλλαγής των κοινωνικών δεδομένων.</w:t>
      </w:r>
    </w:p>
    <w:p w:rsidR="00E96708" w:rsidRDefault="00E96708" w:rsidP="00E96708">
      <w:pPr>
        <w:spacing w:after="0"/>
        <w:rPr>
          <w:rFonts w:ascii="Times New Roman" w:hAnsi="Times New Roman" w:cs="Times New Roman"/>
        </w:rPr>
      </w:pPr>
    </w:p>
    <w:p w:rsidR="00E96708" w:rsidRDefault="00E96708" w:rsidP="00E9670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Η σημασία της γλώσσας</w:t>
      </w:r>
    </w:p>
    <w:p w:rsidR="00E96708" w:rsidRPr="007F169A" w:rsidRDefault="00E96708" w:rsidP="00E96708">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F169A">
        <w:rPr>
          <w:rFonts w:ascii="Times New Roman" w:hAnsi="Times New Roman" w:cs="Times New Roman"/>
          <w:u w:val="single"/>
        </w:rPr>
        <w:t>Θετικά</w:t>
      </w:r>
    </w:p>
    <w:p w:rsidR="00E96708" w:rsidRDefault="00E96708" w:rsidP="00E96708">
      <w:pPr>
        <w:pStyle w:val="a3"/>
        <w:numPr>
          <w:ilvl w:val="0"/>
          <w:numId w:val="1"/>
        </w:numPr>
        <w:spacing w:after="0"/>
        <w:rPr>
          <w:rFonts w:ascii="Times New Roman" w:hAnsi="Times New Roman" w:cs="Times New Roman"/>
        </w:rPr>
      </w:pPr>
      <w:r>
        <w:rPr>
          <w:rFonts w:ascii="Times New Roman" w:hAnsi="Times New Roman" w:cs="Times New Roman"/>
        </w:rPr>
        <w:t>Αναπτύσσεται η κοινωνική ζωή του ατόμου</w:t>
      </w:r>
    </w:p>
    <w:p w:rsidR="00E96708" w:rsidRDefault="00E96708" w:rsidP="00E96708">
      <w:pPr>
        <w:pStyle w:val="a3"/>
        <w:numPr>
          <w:ilvl w:val="0"/>
          <w:numId w:val="1"/>
        </w:numPr>
        <w:spacing w:after="0"/>
        <w:rPr>
          <w:rFonts w:ascii="Times New Roman" w:hAnsi="Times New Roman" w:cs="Times New Roman"/>
        </w:rPr>
      </w:pPr>
      <w:r>
        <w:rPr>
          <w:rFonts w:ascii="Times New Roman" w:hAnsi="Times New Roman" w:cs="Times New Roman"/>
        </w:rPr>
        <w:t>Διευκολύνεται και προάγεται η συνεργασία</w:t>
      </w:r>
    </w:p>
    <w:p w:rsidR="00E96708" w:rsidRDefault="00E96708" w:rsidP="00E96708">
      <w:pPr>
        <w:pStyle w:val="a3"/>
        <w:numPr>
          <w:ilvl w:val="0"/>
          <w:numId w:val="1"/>
        </w:numPr>
        <w:spacing w:after="0"/>
        <w:rPr>
          <w:rFonts w:ascii="Times New Roman" w:hAnsi="Times New Roman" w:cs="Times New Roman"/>
        </w:rPr>
      </w:pPr>
      <w:r>
        <w:rPr>
          <w:rFonts w:ascii="Times New Roman" w:hAnsi="Times New Roman" w:cs="Times New Roman"/>
        </w:rPr>
        <w:t>Μορφώνεται ο άνθρωπος και καλλιεργείται πνευματικά και ψυχικά</w:t>
      </w:r>
    </w:p>
    <w:p w:rsidR="00E96708" w:rsidRDefault="00C271DE" w:rsidP="00E96708">
      <w:pPr>
        <w:pStyle w:val="a3"/>
        <w:numPr>
          <w:ilvl w:val="0"/>
          <w:numId w:val="1"/>
        </w:numPr>
        <w:spacing w:after="0"/>
        <w:rPr>
          <w:rFonts w:ascii="Times New Roman" w:hAnsi="Times New Roman" w:cs="Times New Roman"/>
        </w:rPr>
      </w:pPr>
      <w:r>
        <w:rPr>
          <w:rFonts w:ascii="Times New Roman" w:hAnsi="Times New Roman" w:cs="Times New Roman"/>
        </w:rPr>
        <w:t>Προάγονται οι επιστήμες, οι τέχνες, τα γράμματα, ο πολιτισμός</w:t>
      </w:r>
    </w:p>
    <w:p w:rsidR="00C271DE" w:rsidRDefault="00C271DE" w:rsidP="00E96708">
      <w:pPr>
        <w:pStyle w:val="a3"/>
        <w:numPr>
          <w:ilvl w:val="0"/>
          <w:numId w:val="1"/>
        </w:numPr>
        <w:spacing w:after="0"/>
        <w:rPr>
          <w:rFonts w:ascii="Times New Roman" w:hAnsi="Times New Roman" w:cs="Times New Roman"/>
        </w:rPr>
      </w:pPr>
      <w:r>
        <w:rPr>
          <w:rFonts w:ascii="Times New Roman" w:hAnsi="Times New Roman" w:cs="Times New Roman"/>
        </w:rPr>
        <w:t>Διευκολύνεται η συνεργασία</w:t>
      </w:r>
    </w:p>
    <w:p w:rsidR="00C271DE" w:rsidRDefault="00C271DE" w:rsidP="00E96708">
      <w:pPr>
        <w:pStyle w:val="a3"/>
        <w:numPr>
          <w:ilvl w:val="0"/>
          <w:numId w:val="1"/>
        </w:numPr>
        <w:spacing w:after="0"/>
        <w:rPr>
          <w:rFonts w:ascii="Times New Roman" w:hAnsi="Times New Roman" w:cs="Times New Roman"/>
        </w:rPr>
      </w:pPr>
      <w:r>
        <w:rPr>
          <w:rFonts w:ascii="Times New Roman" w:hAnsi="Times New Roman" w:cs="Times New Roman"/>
        </w:rPr>
        <w:t>Ολοκληρώνεται πνευματικά και ηθικά ο άνθρωπος</w:t>
      </w:r>
    </w:p>
    <w:p w:rsidR="00C271DE" w:rsidRPr="007F169A" w:rsidRDefault="00C271DE" w:rsidP="00C271DE">
      <w:pPr>
        <w:spacing w:after="0"/>
        <w:ind w:left="1440" w:firstLine="720"/>
        <w:rPr>
          <w:rFonts w:ascii="Times New Roman" w:hAnsi="Times New Roman" w:cs="Times New Roman"/>
          <w:u w:val="single"/>
        </w:rPr>
      </w:pPr>
      <w:r w:rsidRPr="007F169A">
        <w:rPr>
          <w:rFonts w:ascii="Times New Roman" w:hAnsi="Times New Roman" w:cs="Times New Roman"/>
          <w:u w:val="single"/>
        </w:rPr>
        <w:t xml:space="preserve">Αρνητικά από καλή χρήση της γλώσσας </w:t>
      </w:r>
    </w:p>
    <w:p w:rsidR="00C271DE" w:rsidRDefault="00C271DE" w:rsidP="00C271DE">
      <w:pPr>
        <w:pStyle w:val="a3"/>
        <w:numPr>
          <w:ilvl w:val="0"/>
          <w:numId w:val="3"/>
        </w:numPr>
        <w:spacing w:after="0"/>
        <w:rPr>
          <w:rFonts w:ascii="Times New Roman" w:hAnsi="Times New Roman" w:cs="Times New Roman"/>
        </w:rPr>
      </w:pPr>
      <w:r>
        <w:rPr>
          <w:rFonts w:ascii="Times New Roman" w:hAnsi="Times New Roman" w:cs="Times New Roman"/>
        </w:rPr>
        <w:t>Η φλυαρία δείχνει επιπόλαιο άνθρωπο και άνθρωπο που δε σκέφτεται και μπορεί συχνά να τον βλάψει αν αποκαλύψει σημαντικά μυστικά</w:t>
      </w:r>
    </w:p>
    <w:p w:rsidR="00C271DE" w:rsidRDefault="00C271DE" w:rsidP="00C271DE">
      <w:pPr>
        <w:pStyle w:val="a3"/>
        <w:numPr>
          <w:ilvl w:val="0"/>
          <w:numId w:val="3"/>
        </w:numPr>
        <w:spacing w:after="0"/>
        <w:rPr>
          <w:rFonts w:ascii="Times New Roman" w:hAnsi="Times New Roman" w:cs="Times New Roman"/>
        </w:rPr>
      </w:pPr>
      <w:r>
        <w:rPr>
          <w:rFonts w:ascii="Times New Roman" w:hAnsi="Times New Roman" w:cs="Times New Roman"/>
        </w:rPr>
        <w:t>Η συκοφαντία μπορεί να οδηγήσει στην καταστροφή και τον εξευτελισμό των ανθρώπων</w:t>
      </w:r>
    </w:p>
    <w:p w:rsidR="00C271DE" w:rsidRDefault="00C271DE" w:rsidP="00C271DE">
      <w:pPr>
        <w:pStyle w:val="a3"/>
        <w:numPr>
          <w:ilvl w:val="0"/>
          <w:numId w:val="3"/>
        </w:numPr>
        <w:spacing w:after="0"/>
        <w:rPr>
          <w:rFonts w:ascii="Times New Roman" w:hAnsi="Times New Roman" w:cs="Times New Roman"/>
        </w:rPr>
      </w:pPr>
      <w:r>
        <w:rPr>
          <w:rFonts w:ascii="Times New Roman" w:hAnsi="Times New Roman" w:cs="Times New Roman"/>
        </w:rPr>
        <w:t>Προκαλεί μίσος, αντιπάθεια, έχθρα</w:t>
      </w:r>
    </w:p>
    <w:p w:rsidR="007F169A" w:rsidRPr="007F169A" w:rsidRDefault="007F169A" w:rsidP="007F169A">
      <w:pPr>
        <w:pStyle w:val="a3"/>
        <w:spacing w:after="0"/>
        <w:ind w:left="2160"/>
        <w:rPr>
          <w:rFonts w:ascii="Times New Roman" w:hAnsi="Times New Roman" w:cs="Times New Roman"/>
          <w:u w:val="single"/>
        </w:rPr>
      </w:pPr>
      <w:r w:rsidRPr="007F169A">
        <w:rPr>
          <w:rFonts w:ascii="Times New Roman" w:hAnsi="Times New Roman" w:cs="Times New Roman"/>
          <w:u w:val="single"/>
        </w:rPr>
        <w:t>Προϋποθέσεις για σωστή χρήση της γλώσσας</w:t>
      </w:r>
    </w:p>
    <w:p w:rsidR="00C271DE" w:rsidRDefault="00C271DE" w:rsidP="00C271DE">
      <w:pPr>
        <w:pStyle w:val="a3"/>
        <w:spacing w:after="0"/>
        <w:ind w:left="1440"/>
        <w:rPr>
          <w:rFonts w:ascii="Times New Roman" w:hAnsi="Times New Roman" w:cs="Times New Roman"/>
        </w:rPr>
      </w:pPr>
    </w:p>
    <w:p w:rsidR="007F169A" w:rsidRDefault="007F169A" w:rsidP="007F169A">
      <w:pPr>
        <w:pStyle w:val="a3"/>
        <w:numPr>
          <w:ilvl w:val="0"/>
          <w:numId w:val="4"/>
        </w:numPr>
        <w:spacing w:after="0"/>
        <w:rPr>
          <w:rFonts w:ascii="Times New Roman" w:hAnsi="Times New Roman" w:cs="Times New Roman"/>
        </w:rPr>
      </w:pPr>
      <w:r>
        <w:rPr>
          <w:rFonts w:ascii="Times New Roman" w:hAnsi="Times New Roman" w:cs="Times New Roman"/>
        </w:rPr>
        <w:t>Παροχή σωστής παιδείας</w:t>
      </w:r>
    </w:p>
    <w:p w:rsidR="007F169A" w:rsidRDefault="007F169A" w:rsidP="007F169A">
      <w:pPr>
        <w:pStyle w:val="a3"/>
        <w:numPr>
          <w:ilvl w:val="0"/>
          <w:numId w:val="4"/>
        </w:numPr>
        <w:spacing w:after="0"/>
        <w:rPr>
          <w:rFonts w:ascii="Times New Roman" w:hAnsi="Times New Roman" w:cs="Times New Roman"/>
        </w:rPr>
      </w:pPr>
      <w:r>
        <w:rPr>
          <w:rFonts w:ascii="Times New Roman" w:hAnsi="Times New Roman" w:cs="Times New Roman"/>
        </w:rPr>
        <w:t>Συμβολή της οικογένειας</w:t>
      </w:r>
    </w:p>
    <w:p w:rsidR="007F169A" w:rsidRDefault="007F169A" w:rsidP="007F169A">
      <w:pPr>
        <w:pStyle w:val="a3"/>
        <w:numPr>
          <w:ilvl w:val="0"/>
          <w:numId w:val="4"/>
        </w:numPr>
        <w:spacing w:after="0"/>
        <w:rPr>
          <w:rFonts w:ascii="Times New Roman" w:hAnsi="Times New Roman" w:cs="Times New Roman"/>
        </w:rPr>
      </w:pPr>
      <w:r>
        <w:rPr>
          <w:rFonts w:ascii="Times New Roman" w:hAnsi="Times New Roman" w:cs="Times New Roman"/>
        </w:rPr>
        <w:t>Το καλό παράδειγμα των γύρω μας</w:t>
      </w:r>
    </w:p>
    <w:p w:rsidR="007F169A" w:rsidRPr="007F169A" w:rsidRDefault="007F169A" w:rsidP="007F169A">
      <w:pPr>
        <w:spacing w:after="0"/>
        <w:ind w:left="1800"/>
        <w:rPr>
          <w:rFonts w:ascii="Times New Roman" w:hAnsi="Times New Roman" w:cs="Times New Roman"/>
        </w:rPr>
      </w:pPr>
    </w:p>
    <w:p w:rsidR="007F169A" w:rsidRDefault="007F169A" w:rsidP="007F169A">
      <w:pPr>
        <w:spacing w:after="0"/>
        <w:ind w:left="1800"/>
        <w:rPr>
          <w:rFonts w:ascii="Times New Roman" w:hAnsi="Times New Roman" w:cs="Times New Roman"/>
        </w:rPr>
      </w:pPr>
    </w:p>
    <w:p w:rsidR="007F169A" w:rsidRDefault="007F169A" w:rsidP="007F169A">
      <w:pPr>
        <w:spacing w:after="0"/>
        <w:ind w:left="1800"/>
        <w:rPr>
          <w:rFonts w:ascii="Times New Roman" w:hAnsi="Times New Roman" w:cs="Times New Roman"/>
          <w:u w:val="single"/>
        </w:rPr>
      </w:pPr>
      <w:r w:rsidRPr="007F169A">
        <w:rPr>
          <w:rFonts w:ascii="Times New Roman" w:hAnsi="Times New Roman" w:cs="Times New Roman"/>
          <w:u w:val="single"/>
        </w:rPr>
        <w:t>ΑΙΤΙΕΣ ΚΡΙΣΗΣ ΤΗΣ ΓΛΩΣΣΑΣ</w:t>
      </w:r>
    </w:p>
    <w:p w:rsidR="007F169A" w:rsidRDefault="007F169A" w:rsidP="007F169A">
      <w:pPr>
        <w:spacing w:after="0"/>
        <w:rPr>
          <w:rFonts w:ascii="Times New Roman" w:hAnsi="Times New Roman" w:cs="Times New Roman"/>
        </w:rPr>
      </w:pPr>
      <w:r>
        <w:rPr>
          <w:rFonts w:ascii="Times New Roman" w:hAnsi="Times New Roman" w:cs="Times New Roman"/>
        </w:rPr>
        <w:t>Στη σημερινή εποχή η ελληνική γλώσσα αλλά και άλλες γλώσσες διέρχεται κρίση. Αυτή η κρίση οφείλεται:</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 xml:space="preserve">Στην παροχή ανεπαρκούς εκπαίδευσης λόγω της </w:t>
      </w:r>
      <w:proofErr w:type="spellStart"/>
      <w:r>
        <w:rPr>
          <w:rFonts w:ascii="Times New Roman" w:hAnsi="Times New Roman" w:cs="Times New Roman"/>
        </w:rPr>
        <w:t>απόμνημόνευσης</w:t>
      </w:r>
      <w:proofErr w:type="spellEnd"/>
      <w:r>
        <w:rPr>
          <w:rFonts w:ascii="Times New Roman" w:hAnsi="Times New Roman" w:cs="Times New Roman"/>
        </w:rPr>
        <w:t xml:space="preserve"> που επιβάλλει το σύστημα, των κακογραμμένων βιβλίων </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Στα Μέσα Μαζικής ενημέρωσης που δίνουν βαρύτητα στην εικόνα και τον ήχο και αδιαφορούν για τη γλώσσα.</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 xml:space="preserve">Στην εισροή ξένων γλωσσικών στοιχείων και λέξεων </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Στον περιορισμένο αριθμό λέξεων που χρησιμοποιούν οι νέοι</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 xml:space="preserve">Στη χρήση </w:t>
      </w:r>
      <w:proofErr w:type="spellStart"/>
      <w:r>
        <w:rPr>
          <w:rFonts w:ascii="Times New Roman" w:hAnsi="Times New Roman" w:cs="Times New Roman"/>
          <w:lang w:val="en-US"/>
        </w:rPr>
        <w:t>greeklish</w:t>
      </w:r>
      <w:proofErr w:type="spellEnd"/>
      <w:r>
        <w:rPr>
          <w:rFonts w:ascii="Times New Roman" w:hAnsi="Times New Roman" w:cs="Times New Roman"/>
        </w:rPr>
        <w:t xml:space="preserve"> που οδηγούν στη λεξιπενία</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 xml:space="preserve">Στην αδυναμία της οικογένειας να παρέχει ένα πλούσιο γλωσσικό περιβάλλον </w:t>
      </w:r>
    </w:p>
    <w:p w:rsidR="007F169A"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Στην περιορισμένη ανάγνωση βιβλίων</w:t>
      </w:r>
    </w:p>
    <w:p w:rsidR="0048078C" w:rsidRDefault="007F169A" w:rsidP="007F169A">
      <w:pPr>
        <w:pStyle w:val="a3"/>
        <w:numPr>
          <w:ilvl w:val="0"/>
          <w:numId w:val="5"/>
        </w:numPr>
        <w:spacing w:after="0"/>
        <w:rPr>
          <w:rFonts w:ascii="Times New Roman" w:hAnsi="Times New Roman" w:cs="Times New Roman"/>
        </w:rPr>
      </w:pPr>
      <w:r>
        <w:rPr>
          <w:rFonts w:ascii="Times New Roman" w:hAnsi="Times New Roman" w:cs="Times New Roman"/>
        </w:rPr>
        <w:t xml:space="preserve">Στην αλλοτρίωση των ανθρώπων που μένουν κοινωνικά απομονωμένοι και δεν επικοινωνούν με τους </w:t>
      </w:r>
      <w:r w:rsidR="0048078C">
        <w:rPr>
          <w:rFonts w:ascii="Times New Roman" w:hAnsi="Times New Roman" w:cs="Times New Roman"/>
        </w:rPr>
        <w:t>άλλους</w:t>
      </w:r>
    </w:p>
    <w:p w:rsidR="007F169A" w:rsidRDefault="0048078C" w:rsidP="0048078C">
      <w:pPr>
        <w:pStyle w:val="a3"/>
        <w:spacing w:after="0"/>
        <w:ind w:left="2160" w:firstLine="720"/>
        <w:rPr>
          <w:rFonts w:ascii="Times New Roman" w:hAnsi="Times New Roman" w:cs="Times New Roman"/>
        </w:rPr>
      </w:pPr>
      <w:r>
        <w:rPr>
          <w:rFonts w:ascii="Times New Roman" w:hAnsi="Times New Roman" w:cs="Times New Roman"/>
          <w:u w:val="single"/>
        </w:rPr>
        <w:t>ΣΥΝΕΠΕΙΕΣ</w:t>
      </w:r>
      <w:r w:rsidR="007F169A">
        <w:rPr>
          <w:rFonts w:ascii="Times New Roman" w:hAnsi="Times New Roman" w:cs="Times New Roman"/>
        </w:rPr>
        <w:t xml:space="preserve"> </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t>Λεξιπενία= φτωχό λεξιλόγιο, με αποτέλεσμα την πνευματική υποβάθμιση του ατόμου</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lastRenderedPageBreak/>
        <w:t>Έλλειψη ουσιαστικής επικοινωνίας</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t>Απώλεια της πολιτιστικής κληρονομιάς μιας και η γλώσσα διασφαλίζει τη συνέχειά της</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t>Αδυναμία κατανόησης κειμένων και διατύπωσης απόψεων αλλά και ολοκληρωμένων απαντήσεων</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t>Αδυναμία ηθικοποίησης του ατόμου</w:t>
      </w:r>
    </w:p>
    <w:p w:rsidR="0048078C" w:rsidRDefault="0048078C" w:rsidP="0048078C">
      <w:pPr>
        <w:pStyle w:val="a3"/>
        <w:numPr>
          <w:ilvl w:val="0"/>
          <w:numId w:val="6"/>
        </w:numPr>
        <w:spacing w:after="0"/>
        <w:rPr>
          <w:rFonts w:ascii="Times New Roman" w:hAnsi="Times New Roman" w:cs="Times New Roman"/>
        </w:rPr>
      </w:pPr>
      <w:r>
        <w:rPr>
          <w:rFonts w:ascii="Times New Roman" w:hAnsi="Times New Roman" w:cs="Times New Roman"/>
        </w:rPr>
        <w:t>Επικράτηση ορθογραφικών λαθών, ασυνταξίας, γραμματικών λαθών</w:t>
      </w:r>
    </w:p>
    <w:p w:rsidR="0048078C" w:rsidRDefault="0048078C" w:rsidP="0048078C">
      <w:pPr>
        <w:pStyle w:val="a3"/>
        <w:spacing w:after="0"/>
        <w:rPr>
          <w:rFonts w:ascii="Times New Roman" w:hAnsi="Times New Roman" w:cs="Times New Roman"/>
        </w:rPr>
      </w:pPr>
    </w:p>
    <w:p w:rsidR="0048078C" w:rsidRDefault="0048078C" w:rsidP="0048078C">
      <w:pPr>
        <w:pStyle w:val="a3"/>
        <w:spacing w:after="0"/>
        <w:ind w:left="2880"/>
        <w:rPr>
          <w:rFonts w:ascii="Times New Roman" w:hAnsi="Times New Roman" w:cs="Times New Roman"/>
        </w:rPr>
      </w:pPr>
      <w:r>
        <w:rPr>
          <w:rFonts w:ascii="Times New Roman" w:hAnsi="Times New Roman" w:cs="Times New Roman"/>
        </w:rPr>
        <w:t>ΤΡΟΠΟΙ ΑΝΤΙΜΕΤΩΠΙΣΗΣ</w:t>
      </w:r>
    </w:p>
    <w:p w:rsidR="0048078C" w:rsidRDefault="0048078C" w:rsidP="0048078C">
      <w:pPr>
        <w:pStyle w:val="a3"/>
        <w:spacing w:after="0"/>
        <w:ind w:left="765"/>
        <w:rPr>
          <w:rFonts w:ascii="Times New Roman" w:hAnsi="Times New Roman" w:cs="Times New Roman"/>
        </w:rPr>
      </w:pPr>
      <w:r>
        <w:rPr>
          <w:rFonts w:ascii="Times New Roman" w:hAnsi="Times New Roman" w:cs="Times New Roman"/>
        </w:rPr>
        <w:t>Για την αντιμετώπιση του προβλήματος απαιτείται συνεργασία όλων των φορέων που σχετίζονται με την ενίσχυση της γλωσσικής επάρκειας του ατόμου.</w:t>
      </w:r>
    </w:p>
    <w:p w:rsidR="0048078C" w:rsidRDefault="0048078C" w:rsidP="0048078C">
      <w:pPr>
        <w:spacing w:after="0"/>
        <w:rPr>
          <w:rFonts w:ascii="Times New Roman" w:hAnsi="Times New Roman" w:cs="Times New Roman"/>
          <w:u w:val="single"/>
        </w:rPr>
      </w:pPr>
      <w:r w:rsidRPr="0048078C">
        <w:rPr>
          <w:rFonts w:ascii="Times New Roman" w:hAnsi="Times New Roman" w:cs="Times New Roman"/>
          <w:u w:val="single"/>
        </w:rPr>
        <w:t xml:space="preserve">Η οικογένεια: </w:t>
      </w:r>
    </w:p>
    <w:p w:rsidR="0048078C" w:rsidRDefault="0048078C" w:rsidP="0048078C">
      <w:pPr>
        <w:pStyle w:val="a3"/>
        <w:numPr>
          <w:ilvl w:val="0"/>
          <w:numId w:val="10"/>
        </w:numPr>
        <w:spacing w:after="0"/>
        <w:rPr>
          <w:rFonts w:ascii="Times New Roman" w:hAnsi="Times New Roman" w:cs="Times New Roman"/>
        </w:rPr>
      </w:pPr>
      <w:r>
        <w:rPr>
          <w:rFonts w:ascii="Times New Roman" w:hAnsi="Times New Roman" w:cs="Times New Roman"/>
        </w:rPr>
        <w:t>Πρέπει να μάθει το παιδί από μικρή ηλικία να αγαπάει το διάβασμα, τα βιβλία</w:t>
      </w:r>
    </w:p>
    <w:p w:rsidR="0048078C" w:rsidRDefault="0048078C" w:rsidP="0048078C">
      <w:pPr>
        <w:pStyle w:val="a3"/>
        <w:numPr>
          <w:ilvl w:val="0"/>
          <w:numId w:val="10"/>
        </w:numPr>
        <w:spacing w:after="0"/>
        <w:rPr>
          <w:rFonts w:ascii="Times New Roman" w:hAnsi="Times New Roman" w:cs="Times New Roman"/>
        </w:rPr>
      </w:pPr>
      <w:r>
        <w:rPr>
          <w:rFonts w:ascii="Times New Roman" w:hAnsi="Times New Roman" w:cs="Times New Roman"/>
        </w:rPr>
        <w:t>Να εξασκήσει τα παιδιά στην καλή χρήση της γλώσσας, δίνοντας το καλό παράδειγμα</w:t>
      </w:r>
    </w:p>
    <w:p w:rsidR="0048078C" w:rsidRDefault="0048078C" w:rsidP="0048078C">
      <w:pPr>
        <w:pStyle w:val="a3"/>
        <w:numPr>
          <w:ilvl w:val="0"/>
          <w:numId w:val="10"/>
        </w:numPr>
        <w:spacing w:after="0"/>
        <w:rPr>
          <w:rFonts w:ascii="Times New Roman" w:hAnsi="Times New Roman" w:cs="Times New Roman"/>
        </w:rPr>
      </w:pPr>
      <w:r>
        <w:rPr>
          <w:rFonts w:ascii="Times New Roman" w:hAnsi="Times New Roman" w:cs="Times New Roman"/>
        </w:rPr>
        <w:t xml:space="preserve">Να κάνει διάλογο με τα παιδιά </w:t>
      </w:r>
    </w:p>
    <w:p w:rsidR="0048078C" w:rsidRDefault="0048078C" w:rsidP="0048078C">
      <w:pPr>
        <w:pStyle w:val="a3"/>
        <w:numPr>
          <w:ilvl w:val="0"/>
          <w:numId w:val="10"/>
        </w:numPr>
        <w:spacing w:after="0"/>
        <w:rPr>
          <w:rFonts w:ascii="Times New Roman" w:hAnsi="Times New Roman" w:cs="Times New Roman"/>
        </w:rPr>
      </w:pPr>
      <w:r>
        <w:rPr>
          <w:rFonts w:ascii="Times New Roman" w:hAnsi="Times New Roman" w:cs="Times New Roman"/>
        </w:rPr>
        <w:t>Να περιορίσει στο μέτρο του δυνατού τη χρήση των τεχνολογικών επιτευγμάτων που επιστημονικά τεκμηριωμένα βλάπτουν τη γλωσσική εξέλιξη</w:t>
      </w:r>
    </w:p>
    <w:p w:rsidR="0048078C" w:rsidRDefault="00EA17BA" w:rsidP="0048078C">
      <w:pPr>
        <w:pStyle w:val="a3"/>
        <w:numPr>
          <w:ilvl w:val="0"/>
          <w:numId w:val="10"/>
        </w:numPr>
        <w:spacing w:after="0"/>
        <w:rPr>
          <w:rFonts w:ascii="Times New Roman" w:hAnsi="Times New Roman" w:cs="Times New Roman"/>
        </w:rPr>
      </w:pPr>
      <w:r>
        <w:rPr>
          <w:rFonts w:ascii="Times New Roman" w:hAnsi="Times New Roman" w:cs="Times New Roman"/>
        </w:rPr>
        <w:t xml:space="preserve">Να τηρεί τους γλωσσικούς κανόνες </w:t>
      </w:r>
    </w:p>
    <w:p w:rsidR="00EA17BA" w:rsidRDefault="00EA17BA" w:rsidP="00EA17BA">
      <w:pPr>
        <w:spacing w:after="0"/>
        <w:rPr>
          <w:rFonts w:ascii="Times New Roman" w:hAnsi="Times New Roman" w:cs="Times New Roman"/>
          <w:u w:val="single"/>
        </w:rPr>
      </w:pPr>
      <w:r>
        <w:rPr>
          <w:rFonts w:ascii="Times New Roman" w:hAnsi="Times New Roman" w:cs="Times New Roman"/>
          <w:u w:val="single"/>
        </w:rPr>
        <w:t>Το σχολείο:</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αυξήσει τις ώρες διδασκαλίας της ελληνικής γλώσσας</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βοηθήσει να προσεγγίσει ο μαθητής τη γλώσσα μέσα από τα διδασκόμενα μαθήματα</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εκσυγχρονίσει τη μέθοδο διδασκαλίας αξιοποιώντας και τις ΤΠΕ.</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ασκήσει τους μαθητές στην γραπτή και προφορική επικοινωνία.</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ενθαρρύνει τους μαθητές να εκφράζουν ελεύθερα την άποψή τους</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ενθαρρύνει το διάλογο εντός της σχολικής κοινότητας.</w:t>
      </w:r>
    </w:p>
    <w:p w:rsidR="00EA17BA" w:rsidRPr="00EA17BA" w:rsidRDefault="00EA17BA" w:rsidP="00EA17BA">
      <w:pPr>
        <w:pStyle w:val="a3"/>
        <w:numPr>
          <w:ilvl w:val="0"/>
          <w:numId w:val="11"/>
        </w:numPr>
        <w:spacing w:after="0"/>
        <w:rPr>
          <w:rFonts w:ascii="Times New Roman" w:hAnsi="Times New Roman" w:cs="Times New Roman"/>
          <w:u w:val="single"/>
        </w:rPr>
      </w:pPr>
      <w:r>
        <w:rPr>
          <w:rFonts w:ascii="Times New Roman" w:hAnsi="Times New Roman" w:cs="Times New Roman"/>
        </w:rPr>
        <w:t>Να καλλιεργήσει την αγάπη για το διάβασμα βιβλίων.</w:t>
      </w:r>
    </w:p>
    <w:p w:rsidR="00EA17BA" w:rsidRDefault="00EA17BA" w:rsidP="00EA17BA">
      <w:pPr>
        <w:spacing w:after="0"/>
        <w:rPr>
          <w:rFonts w:ascii="Times New Roman" w:hAnsi="Times New Roman" w:cs="Times New Roman"/>
          <w:u w:val="single"/>
        </w:rPr>
      </w:pPr>
      <w:r>
        <w:rPr>
          <w:rFonts w:ascii="Times New Roman" w:hAnsi="Times New Roman" w:cs="Times New Roman"/>
          <w:u w:val="single"/>
        </w:rPr>
        <w:t>Οι πνευματικοί άνθρωποι:</w:t>
      </w:r>
    </w:p>
    <w:p w:rsidR="00EA17BA" w:rsidRPr="00EA17BA" w:rsidRDefault="00EA17BA" w:rsidP="00EA17BA">
      <w:pPr>
        <w:pStyle w:val="a3"/>
        <w:numPr>
          <w:ilvl w:val="0"/>
          <w:numId w:val="12"/>
        </w:numPr>
        <w:spacing w:after="0"/>
        <w:rPr>
          <w:rFonts w:ascii="Times New Roman" w:hAnsi="Times New Roman" w:cs="Times New Roman"/>
          <w:u w:val="single"/>
        </w:rPr>
      </w:pPr>
      <w:r>
        <w:rPr>
          <w:rFonts w:ascii="Times New Roman" w:hAnsi="Times New Roman" w:cs="Times New Roman"/>
        </w:rPr>
        <w:t>Να αναλάβουν ενεργό δράση με συμμετοχή σε εκπομπές, δημοσίευση άρθρων, συνεργασία με εκπαιδευτικούς φορείς.</w:t>
      </w:r>
    </w:p>
    <w:p w:rsidR="00EA17BA" w:rsidRPr="00EA17BA" w:rsidRDefault="00EA17BA" w:rsidP="00EA17BA">
      <w:pPr>
        <w:pStyle w:val="a3"/>
        <w:numPr>
          <w:ilvl w:val="0"/>
          <w:numId w:val="12"/>
        </w:numPr>
        <w:spacing w:after="0"/>
        <w:rPr>
          <w:rFonts w:ascii="Times New Roman" w:hAnsi="Times New Roman" w:cs="Times New Roman"/>
          <w:u w:val="single"/>
        </w:rPr>
      </w:pPr>
      <w:r>
        <w:rPr>
          <w:rFonts w:ascii="Times New Roman" w:hAnsi="Times New Roman" w:cs="Times New Roman"/>
        </w:rPr>
        <w:t xml:space="preserve"> Να παρέχουν τα κατάλληλα ερεθίσματα για την καλλιέργεια της γλώσσας.</w:t>
      </w:r>
    </w:p>
    <w:p w:rsidR="00EA17BA" w:rsidRDefault="00EA17BA" w:rsidP="00EA17BA">
      <w:pPr>
        <w:pStyle w:val="a3"/>
        <w:spacing w:after="0"/>
        <w:rPr>
          <w:rFonts w:ascii="Times New Roman" w:hAnsi="Times New Roman" w:cs="Times New Roman"/>
          <w:u w:val="single"/>
        </w:rPr>
      </w:pPr>
      <w:r w:rsidRPr="00EA17BA">
        <w:rPr>
          <w:rFonts w:ascii="Times New Roman" w:hAnsi="Times New Roman" w:cs="Times New Roman"/>
          <w:u w:val="single"/>
        </w:rPr>
        <w:t xml:space="preserve">Τα Μ.Μ.Ε.: </w:t>
      </w:r>
    </w:p>
    <w:p w:rsidR="00EA17BA" w:rsidRPr="00EA17BA" w:rsidRDefault="00EA17BA" w:rsidP="00EA17BA">
      <w:pPr>
        <w:pStyle w:val="a3"/>
        <w:numPr>
          <w:ilvl w:val="0"/>
          <w:numId w:val="16"/>
        </w:numPr>
        <w:spacing w:after="0"/>
        <w:rPr>
          <w:rFonts w:ascii="Times New Roman" w:hAnsi="Times New Roman" w:cs="Times New Roman"/>
          <w:u w:val="single"/>
        </w:rPr>
      </w:pPr>
      <w:r>
        <w:rPr>
          <w:rFonts w:ascii="Times New Roman" w:hAnsi="Times New Roman" w:cs="Times New Roman"/>
          <w:u w:val="single"/>
        </w:rPr>
        <w:t xml:space="preserve">Να φροντίζουν </w:t>
      </w:r>
      <w:r>
        <w:rPr>
          <w:rFonts w:ascii="Times New Roman" w:hAnsi="Times New Roman" w:cs="Times New Roman"/>
        </w:rPr>
        <w:t>για τη σωστή χρήση του λόγου αλλά και τον περιορισμό των γλωσσικών παρεμβάσεων και της χρήσης ξένων λέξεων</w:t>
      </w:r>
    </w:p>
    <w:p w:rsidR="00EA17BA" w:rsidRPr="00936167" w:rsidRDefault="00936167" w:rsidP="00EA17BA">
      <w:pPr>
        <w:pStyle w:val="a3"/>
        <w:numPr>
          <w:ilvl w:val="0"/>
          <w:numId w:val="16"/>
        </w:numPr>
        <w:spacing w:after="0"/>
        <w:rPr>
          <w:rFonts w:ascii="Times New Roman" w:hAnsi="Times New Roman" w:cs="Times New Roman"/>
          <w:u w:val="single"/>
        </w:rPr>
      </w:pPr>
      <w:r>
        <w:rPr>
          <w:rFonts w:ascii="Times New Roman" w:hAnsi="Times New Roman" w:cs="Times New Roman"/>
        </w:rPr>
        <w:t>Να αναβαθμίσουν την ποιότητα κάποιων εκπομπών τους</w:t>
      </w:r>
    </w:p>
    <w:p w:rsidR="00936167" w:rsidRPr="00936167" w:rsidRDefault="00936167" w:rsidP="00EA17BA">
      <w:pPr>
        <w:pStyle w:val="a3"/>
        <w:numPr>
          <w:ilvl w:val="0"/>
          <w:numId w:val="16"/>
        </w:numPr>
        <w:spacing w:after="0"/>
        <w:rPr>
          <w:rFonts w:ascii="Times New Roman" w:hAnsi="Times New Roman" w:cs="Times New Roman"/>
          <w:u w:val="single"/>
        </w:rPr>
      </w:pPr>
      <w:r>
        <w:rPr>
          <w:rFonts w:ascii="Times New Roman" w:hAnsi="Times New Roman" w:cs="Times New Roman"/>
        </w:rPr>
        <w:t>Να προβάλλουν εκπομπές για την ελληνική γλώσσα, το βιβλίο</w:t>
      </w:r>
    </w:p>
    <w:p w:rsidR="00936167" w:rsidRDefault="00936167" w:rsidP="00936167">
      <w:pPr>
        <w:spacing w:after="0"/>
        <w:ind w:left="360"/>
        <w:rPr>
          <w:rFonts w:ascii="Times New Roman" w:hAnsi="Times New Roman" w:cs="Times New Roman"/>
          <w:u w:val="single"/>
        </w:rPr>
      </w:pPr>
      <w:r>
        <w:rPr>
          <w:rFonts w:ascii="Times New Roman" w:hAnsi="Times New Roman" w:cs="Times New Roman"/>
          <w:u w:val="single"/>
        </w:rPr>
        <w:t>Το ίδιο το άτομο:</w:t>
      </w:r>
    </w:p>
    <w:p w:rsidR="00936167" w:rsidRPr="00936167" w:rsidRDefault="00936167" w:rsidP="00936167">
      <w:pPr>
        <w:pStyle w:val="a3"/>
        <w:numPr>
          <w:ilvl w:val="0"/>
          <w:numId w:val="17"/>
        </w:numPr>
        <w:spacing w:after="0"/>
        <w:rPr>
          <w:rFonts w:ascii="Times New Roman" w:hAnsi="Times New Roman" w:cs="Times New Roman"/>
          <w:u w:val="single"/>
        </w:rPr>
      </w:pPr>
      <w:r>
        <w:rPr>
          <w:rFonts w:ascii="Times New Roman" w:hAnsi="Times New Roman" w:cs="Times New Roman"/>
        </w:rPr>
        <w:t>να καταβάλλει προσπάθεια ώστε να βελτιώσει το γλωσσικό του επίπεδο.</w:t>
      </w:r>
    </w:p>
    <w:p w:rsidR="00936167" w:rsidRPr="00936167" w:rsidRDefault="00936167" w:rsidP="00936167">
      <w:pPr>
        <w:pStyle w:val="a3"/>
        <w:numPr>
          <w:ilvl w:val="0"/>
          <w:numId w:val="17"/>
        </w:numPr>
        <w:spacing w:after="0"/>
        <w:rPr>
          <w:rFonts w:ascii="Times New Roman" w:hAnsi="Times New Roman" w:cs="Times New Roman"/>
          <w:u w:val="single"/>
        </w:rPr>
      </w:pPr>
      <w:r>
        <w:rPr>
          <w:rFonts w:ascii="Times New Roman" w:hAnsi="Times New Roman" w:cs="Times New Roman"/>
        </w:rPr>
        <w:t>Να διαβάζει άρθρα, περιοδικά, βιβλία</w:t>
      </w:r>
    </w:p>
    <w:p w:rsidR="00936167" w:rsidRPr="00936167" w:rsidRDefault="00936167" w:rsidP="00936167">
      <w:pPr>
        <w:pStyle w:val="a3"/>
        <w:numPr>
          <w:ilvl w:val="0"/>
          <w:numId w:val="17"/>
        </w:numPr>
        <w:spacing w:after="0"/>
        <w:rPr>
          <w:rFonts w:ascii="Times New Roman" w:hAnsi="Times New Roman" w:cs="Times New Roman"/>
          <w:u w:val="single"/>
        </w:rPr>
      </w:pPr>
      <w:r>
        <w:rPr>
          <w:rFonts w:ascii="Times New Roman" w:hAnsi="Times New Roman" w:cs="Times New Roman"/>
        </w:rPr>
        <w:t>Να αποκτήσει γνώσεις σχετικά με τη γλώσσα</w:t>
      </w:r>
    </w:p>
    <w:p w:rsidR="00936167" w:rsidRPr="00936167" w:rsidRDefault="00936167" w:rsidP="00936167">
      <w:pPr>
        <w:pStyle w:val="a3"/>
        <w:numPr>
          <w:ilvl w:val="0"/>
          <w:numId w:val="17"/>
        </w:numPr>
        <w:spacing w:after="0"/>
        <w:rPr>
          <w:rFonts w:ascii="Times New Roman" w:hAnsi="Times New Roman" w:cs="Times New Roman"/>
          <w:u w:val="single"/>
        </w:rPr>
      </w:pPr>
      <w:r>
        <w:rPr>
          <w:rFonts w:ascii="Times New Roman" w:hAnsi="Times New Roman" w:cs="Times New Roman"/>
        </w:rPr>
        <w:t>Να εμβαθύνει στην ανάγνωση και την κατανόηση των κειμένων</w:t>
      </w:r>
    </w:p>
    <w:p w:rsidR="00936167" w:rsidRDefault="00936167" w:rsidP="00936167">
      <w:pPr>
        <w:pStyle w:val="a3"/>
        <w:spacing w:after="0"/>
        <w:ind w:left="3600"/>
        <w:rPr>
          <w:rFonts w:ascii="Times New Roman" w:hAnsi="Times New Roman" w:cs="Times New Roman"/>
          <w:b/>
        </w:rPr>
      </w:pPr>
      <w:r>
        <w:rPr>
          <w:rFonts w:ascii="Times New Roman" w:hAnsi="Times New Roman" w:cs="Times New Roman"/>
          <w:b/>
        </w:rPr>
        <w:t>ΓΛΩΣΣΑ ΤΩΝ ΝΕΩΝ</w:t>
      </w:r>
    </w:p>
    <w:p w:rsidR="00936167" w:rsidRDefault="00936167" w:rsidP="00936167">
      <w:pPr>
        <w:spacing w:after="0"/>
        <w:rPr>
          <w:rFonts w:ascii="Times New Roman" w:hAnsi="Times New Roman" w:cs="Times New Roman"/>
        </w:rPr>
      </w:pPr>
      <w:r>
        <w:rPr>
          <w:rFonts w:ascii="Times New Roman" w:hAnsi="Times New Roman" w:cs="Times New Roman"/>
        </w:rPr>
        <w:t>Όταν μιλάμε για γλώσσα των νέων αναφερόμαστε στον τρόπο έκφρασης των νέων κατά τη διάρκεια της εφηβείας και της μετάβασής τους στην ενήλικη ζωή. Η γλώσσα αυτή δεν είναι ενιαία αλλά έχει διάφορους τρόπους έκφρασης.</w:t>
      </w:r>
    </w:p>
    <w:p w:rsidR="00936167" w:rsidRDefault="00936167" w:rsidP="00936167">
      <w:pPr>
        <w:spacing w:after="0"/>
        <w:rPr>
          <w:rFonts w:ascii="Times New Roman" w:hAnsi="Times New Roman" w:cs="Times New Roman"/>
        </w:rPr>
      </w:pPr>
      <w:r>
        <w:rPr>
          <w:rFonts w:ascii="Times New Roman" w:hAnsi="Times New Roman" w:cs="Times New Roman"/>
        </w:rPr>
        <w:t>Οι λόγοι για τους οποίους οι νέοι επιλέγουν το δικό τους ιδιαίτερο τρόπο επικοινωνίας  ποικίλουν:</w:t>
      </w:r>
    </w:p>
    <w:p w:rsidR="00936167" w:rsidRDefault="00936167" w:rsidP="00936167">
      <w:pPr>
        <w:pStyle w:val="a3"/>
        <w:numPr>
          <w:ilvl w:val="0"/>
          <w:numId w:val="18"/>
        </w:numPr>
        <w:spacing w:after="0"/>
        <w:rPr>
          <w:rFonts w:ascii="Times New Roman" w:hAnsi="Times New Roman" w:cs="Times New Roman"/>
        </w:rPr>
      </w:pPr>
      <w:r>
        <w:rPr>
          <w:rFonts w:ascii="Times New Roman" w:hAnsi="Times New Roman" w:cs="Times New Roman"/>
        </w:rPr>
        <w:t>Θέλουν να ταυτιστούν με τους συνομηλίκους τους και να μιλούν για τα ενδιαφέροντά τους με τρόπο που δεν είναι κατανοητός από τους υπόλοιπους</w:t>
      </w:r>
    </w:p>
    <w:p w:rsidR="00936167" w:rsidRDefault="00936167" w:rsidP="00936167">
      <w:pPr>
        <w:pStyle w:val="a3"/>
        <w:numPr>
          <w:ilvl w:val="0"/>
          <w:numId w:val="18"/>
        </w:numPr>
        <w:spacing w:after="0"/>
        <w:rPr>
          <w:rFonts w:ascii="Times New Roman" w:hAnsi="Times New Roman" w:cs="Times New Roman"/>
        </w:rPr>
      </w:pPr>
      <w:r>
        <w:rPr>
          <w:rFonts w:ascii="Times New Roman" w:hAnsi="Times New Roman" w:cs="Times New Roman"/>
        </w:rPr>
        <w:t>Είναι από τη φύση τους επαναστατικοί και επιθυμούν να απορρίψουν τις επίσημες γλωσσικές φόρμες</w:t>
      </w:r>
    </w:p>
    <w:p w:rsidR="00936167" w:rsidRDefault="00936167" w:rsidP="00936167">
      <w:pPr>
        <w:pStyle w:val="a3"/>
        <w:numPr>
          <w:ilvl w:val="0"/>
          <w:numId w:val="18"/>
        </w:numPr>
        <w:spacing w:after="0"/>
        <w:rPr>
          <w:rFonts w:ascii="Times New Roman" w:hAnsi="Times New Roman" w:cs="Times New Roman"/>
        </w:rPr>
      </w:pPr>
      <w:r>
        <w:rPr>
          <w:rFonts w:ascii="Times New Roman" w:hAnsi="Times New Roman" w:cs="Times New Roman"/>
        </w:rPr>
        <w:t>Θέλουν να δείξουν ότι έχουν μια γλώσσα που τους ξεχωρίζει από την παιδική ηλικία αλλά και από την ηλικία των ενηλίκων.</w:t>
      </w:r>
    </w:p>
    <w:p w:rsidR="000D2DA6" w:rsidRDefault="000D2DA6" w:rsidP="000D2DA6">
      <w:pPr>
        <w:spacing w:after="0"/>
        <w:ind w:left="360"/>
        <w:rPr>
          <w:rFonts w:ascii="Times New Roman" w:hAnsi="Times New Roman" w:cs="Times New Roman"/>
        </w:rPr>
      </w:pPr>
      <w:r>
        <w:rPr>
          <w:rFonts w:ascii="Times New Roman" w:hAnsi="Times New Roman" w:cs="Times New Roman"/>
        </w:rPr>
        <w:t xml:space="preserve">Το λεξιλόγιο που χρησιμοποιούν οι νέοι προκύπτει: 1) από αλλαγή της σημασίας των λέξεων π.χ. έγινε λιώμα 2) από δάνεια ξένων λέξεων π.χ. κομπλέ 3)τροποποιήσεις λέξεων π.χ. </w:t>
      </w:r>
      <w:proofErr w:type="gramStart"/>
      <w:r>
        <w:rPr>
          <w:rFonts w:ascii="Times New Roman" w:hAnsi="Times New Roman" w:cs="Times New Roman"/>
          <w:lang w:val="en-US"/>
        </w:rPr>
        <w:t>bro</w:t>
      </w:r>
      <w:proofErr w:type="gramEnd"/>
      <w:r w:rsidRPr="000D2DA6">
        <w:rPr>
          <w:rFonts w:ascii="Times New Roman" w:hAnsi="Times New Roman" w:cs="Times New Roman"/>
        </w:rPr>
        <w:t xml:space="preserve"> </w:t>
      </w:r>
      <w:r>
        <w:rPr>
          <w:rFonts w:ascii="Times New Roman" w:hAnsi="Times New Roman" w:cs="Times New Roman"/>
        </w:rPr>
        <w:t xml:space="preserve">4)συντομογραφίες </w:t>
      </w:r>
      <w:proofErr w:type="spellStart"/>
      <w:r>
        <w:rPr>
          <w:rFonts w:ascii="Times New Roman" w:hAnsi="Times New Roman" w:cs="Times New Roman"/>
        </w:rPr>
        <w:t>π.χ</w:t>
      </w:r>
      <w:proofErr w:type="spellEnd"/>
      <w:r>
        <w:rPr>
          <w:rFonts w:ascii="Times New Roman" w:hAnsi="Times New Roman" w:cs="Times New Roman"/>
        </w:rPr>
        <w:t xml:space="preserve"> ΥΟΛΟ 4) δάνεια από τα Μ.,Μ.Ε. π.χ. «Πού πας ρε </w:t>
      </w:r>
      <w:proofErr w:type="spellStart"/>
      <w:r>
        <w:rPr>
          <w:rFonts w:ascii="Times New Roman" w:hAnsi="Times New Roman" w:cs="Times New Roman"/>
        </w:rPr>
        <w:t>Καραμήτρο</w:t>
      </w:r>
      <w:proofErr w:type="spellEnd"/>
      <w:r>
        <w:rPr>
          <w:rFonts w:ascii="Times New Roman" w:hAnsi="Times New Roman" w:cs="Times New Roman"/>
        </w:rPr>
        <w:t>;»</w:t>
      </w:r>
    </w:p>
    <w:p w:rsidR="000D2DA6" w:rsidRDefault="000D2DA6" w:rsidP="000D2DA6">
      <w:pPr>
        <w:spacing w:after="0"/>
        <w:ind w:left="360"/>
        <w:rPr>
          <w:rFonts w:ascii="Times New Roman" w:hAnsi="Times New Roman" w:cs="Times New Roman"/>
        </w:rPr>
      </w:pPr>
    </w:p>
    <w:p w:rsidR="000D2DA6" w:rsidRPr="000D2DA6" w:rsidRDefault="000D2DA6" w:rsidP="000D2DA6">
      <w:pPr>
        <w:spacing w:after="0"/>
        <w:ind w:left="360"/>
        <w:rPr>
          <w:rFonts w:ascii="Times New Roman" w:hAnsi="Times New Roman" w:cs="Times New Roman"/>
        </w:rPr>
      </w:pPr>
      <w:r>
        <w:rPr>
          <w:rFonts w:ascii="Times New Roman" w:hAnsi="Times New Roman" w:cs="Times New Roman"/>
        </w:rPr>
        <w:t xml:space="preserve">Τις περισσότερες φορές οι μεγαλύτεροι επικρίνουν τη γλώσσα των νέων. Οι γονείς και οι εκπαιδευτικοί αντιδρούν ενώ τα Μ.Μ.Ε. άλλοτε τη χρησιμοποιούν και άλλοτε την αποδοκιμάζουν. Οι νέοι από την άλλη πλευρά συνήθως αδιαφορούν για αυτές τις αντιδράσεις. Συνήθως με το πέρασμα των χρόνων οι νέοι εγκαταλείπουν τον ιδιαίτερο κώδικα επικοινωνίας τους και προσαρμόζονται στη γλώσσα των ενηλίκων.  </w:t>
      </w:r>
    </w:p>
    <w:p w:rsidR="00E96708" w:rsidRPr="00E96708" w:rsidRDefault="00E96708" w:rsidP="00E96708">
      <w:pPr>
        <w:rPr>
          <w:rFonts w:ascii="Times New Roman" w:hAnsi="Times New Roman" w:cs="Times New Roman"/>
        </w:rPr>
      </w:pPr>
    </w:p>
    <w:sectPr w:rsidR="00E96708" w:rsidRPr="00E96708" w:rsidSect="00991B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35pt;height:11.35pt" o:bullet="t">
        <v:imagedata r:id="rId1" o:title="mso579F"/>
      </v:shape>
    </w:pict>
  </w:numPicBullet>
  <w:abstractNum w:abstractNumId="0">
    <w:nsid w:val="01610F37"/>
    <w:multiLevelType w:val="hybridMultilevel"/>
    <w:tmpl w:val="CA7A4E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4125957"/>
    <w:multiLevelType w:val="hybridMultilevel"/>
    <w:tmpl w:val="6A689B2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EA4449"/>
    <w:multiLevelType w:val="hybridMultilevel"/>
    <w:tmpl w:val="C6EA7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8436B3"/>
    <w:multiLevelType w:val="hybridMultilevel"/>
    <w:tmpl w:val="57F60BE6"/>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2173D6A"/>
    <w:multiLevelType w:val="hybridMultilevel"/>
    <w:tmpl w:val="B9F0DD72"/>
    <w:lvl w:ilvl="0" w:tplc="04080007">
      <w:start w:val="1"/>
      <w:numFmt w:val="bullet"/>
      <w:lvlText w:val=""/>
      <w:lvlPicBulletId w:val="0"/>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5">
    <w:nsid w:val="13525B86"/>
    <w:multiLevelType w:val="hybridMultilevel"/>
    <w:tmpl w:val="D5664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920AA1"/>
    <w:multiLevelType w:val="hybridMultilevel"/>
    <w:tmpl w:val="8B88775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38C52A50"/>
    <w:multiLevelType w:val="hybridMultilevel"/>
    <w:tmpl w:val="EF58B938"/>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nsid w:val="40FE0D06"/>
    <w:multiLevelType w:val="hybridMultilevel"/>
    <w:tmpl w:val="D084D306"/>
    <w:lvl w:ilvl="0" w:tplc="04080007">
      <w:start w:val="1"/>
      <w:numFmt w:val="bullet"/>
      <w:lvlText w:val=""/>
      <w:lvlPicBulletId w:val="0"/>
      <w:lvlJc w:val="left"/>
      <w:pPr>
        <w:ind w:left="2205" w:hanging="360"/>
      </w:pPr>
      <w:rPr>
        <w:rFonts w:ascii="Symbol" w:hAnsi="Symbol" w:hint="default"/>
      </w:rPr>
    </w:lvl>
    <w:lvl w:ilvl="1" w:tplc="04080003" w:tentative="1">
      <w:start w:val="1"/>
      <w:numFmt w:val="bullet"/>
      <w:lvlText w:val="o"/>
      <w:lvlJc w:val="left"/>
      <w:pPr>
        <w:ind w:left="2925" w:hanging="360"/>
      </w:pPr>
      <w:rPr>
        <w:rFonts w:ascii="Courier New" w:hAnsi="Courier New" w:cs="Courier New" w:hint="default"/>
      </w:rPr>
    </w:lvl>
    <w:lvl w:ilvl="2" w:tplc="04080005" w:tentative="1">
      <w:start w:val="1"/>
      <w:numFmt w:val="bullet"/>
      <w:lvlText w:val=""/>
      <w:lvlJc w:val="left"/>
      <w:pPr>
        <w:ind w:left="3645" w:hanging="360"/>
      </w:pPr>
      <w:rPr>
        <w:rFonts w:ascii="Wingdings" w:hAnsi="Wingdings" w:hint="default"/>
      </w:rPr>
    </w:lvl>
    <w:lvl w:ilvl="3" w:tplc="04080001" w:tentative="1">
      <w:start w:val="1"/>
      <w:numFmt w:val="bullet"/>
      <w:lvlText w:val=""/>
      <w:lvlJc w:val="left"/>
      <w:pPr>
        <w:ind w:left="4365" w:hanging="360"/>
      </w:pPr>
      <w:rPr>
        <w:rFonts w:ascii="Symbol" w:hAnsi="Symbol" w:hint="default"/>
      </w:rPr>
    </w:lvl>
    <w:lvl w:ilvl="4" w:tplc="04080003" w:tentative="1">
      <w:start w:val="1"/>
      <w:numFmt w:val="bullet"/>
      <w:lvlText w:val="o"/>
      <w:lvlJc w:val="left"/>
      <w:pPr>
        <w:ind w:left="5085" w:hanging="360"/>
      </w:pPr>
      <w:rPr>
        <w:rFonts w:ascii="Courier New" w:hAnsi="Courier New" w:cs="Courier New" w:hint="default"/>
      </w:rPr>
    </w:lvl>
    <w:lvl w:ilvl="5" w:tplc="04080005" w:tentative="1">
      <w:start w:val="1"/>
      <w:numFmt w:val="bullet"/>
      <w:lvlText w:val=""/>
      <w:lvlJc w:val="left"/>
      <w:pPr>
        <w:ind w:left="5805" w:hanging="360"/>
      </w:pPr>
      <w:rPr>
        <w:rFonts w:ascii="Wingdings" w:hAnsi="Wingdings" w:hint="default"/>
      </w:rPr>
    </w:lvl>
    <w:lvl w:ilvl="6" w:tplc="04080001" w:tentative="1">
      <w:start w:val="1"/>
      <w:numFmt w:val="bullet"/>
      <w:lvlText w:val=""/>
      <w:lvlJc w:val="left"/>
      <w:pPr>
        <w:ind w:left="6525" w:hanging="360"/>
      </w:pPr>
      <w:rPr>
        <w:rFonts w:ascii="Symbol" w:hAnsi="Symbol" w:hint="default"/>
      </w:rPr>
    </w:lvl>
    <w:lvl w:ilvl="7" w:tplc="04080003" w:tentative="1">
      <w:start w:val="1"/>
      <w:numFmt w:val="bullet"/>
      <w:lvlText w:val="o"/>
      <w:lvlJc w:val="left"/>
      <w:pPr>
        <w:ind w:left="7245" w:hanging="360"/>
      </w:pPr>
      <w:rPr>
        <w:rFonts w:ascii="Courier New" w:hAnsi="Courier New" w:cs="Courier New" w:hint="default"/>
      </w:rPr>
    </w:lvl>
    <w:lvl w:ilvl="8" w:tplc="04080005" w:tentative="1">
      <w:start w:val="1"/>
      <w:numFmt w:val="bullet"/>
      <w:lvlText w:val=""/>
      <w:lvlJc w:val="left"/>
      <w:pPr>
        <w:ind w:left="7965" w:hanging="360"/>
      </w:pPr>
      <w:rPr>
        <w:rFonts w:ascii="Wingdings" w:hAnsi="Wingdings" w:hint="default"/>
      </w:rPr>
    </w:lvl>
  </w:abstractNum>
  <w:abstractNum w:abstractNumId="9">
    <w:nsid w:val="48C86C53"/>
    <w:multiLevelType w:val="hybridMultilevel"/>
    <w:tmpl w:val="19CAA2D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AF7BA2"/>
    <w:multiLevelType w:val="hybridMultilevel"/>
    <w:tmpl w:val="7DCC70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4950309"/>
    <w:multiLevelType w:val="hybridMultilevel"/>
    <w:tmpl w:val="234C7F54"/>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nsid w:val="64C51CD9"/>
    <w:multiLevelType w:val="hybridMultilevel"/>
    <w:tmpl w:val="DA9AEB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8A00955"/>
    <w:multiLevelType w:val="hybridMultilevel"/>
    <w:tmpl w:val="8168FD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A370E16"/>
    <w:multiLevelType w:val="hybridMultilevel"/>
    <w:tmpl w:val="22AA354C"/>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4010C4F"/>
    <w:multiLevelType w:val="hybridMultilevel"/>
    <w:tmpl w:val="C3A41B6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A0C0253"/>
    <w:multiLevelType w:val="hybridMultilevel"/>
    <w:tmpl w:val="B9FA24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F331C8E"/>
    <w:multiLevelType w:val="hybridMultilevel"/>
    <w:tmpl w:val="6E02AE82"/>
    <w:lvl w:ilvl="0" w:tplc="04080007">
      <w:start w:val="1"/>
      <w:numFmt w:val="bullet"/>
      <w:lvlText w:val=""/>
      <w:lvlPicBulletId w:val="0"/>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16"/>
  </w:num>
  <w:num w:numId="2">
    <w:abstractNumId w:val="10"/>
  </w:num>
  <w:num w:numId="3">
    <w:abstractNumId w:val="3"/>
  </w:num>
  <w:num w:numId="4">
    <w:abstractNumId w:val="7"/>
  </w:num>
  <w:num w:numId="5">
    <w:abstractNumId w:val="12"/>
  </w:num>
  <w:num w:numId="6">
    <w:abstractNumId w:val="1"/>
  </w:num>
  <w:num w:numId="7">
    <w:abstractNumId w:val="17"/>
  </w:num>
  <w:num w:numId="8">
    <w:abstractNumId w:val="4"/>
  </w:num>
  <w:num w:numId="9">
    <w:abstractNumId w:val="8"/>
  </w:num>
  <w:num w:numId="10">
    <w:abstractNumId w:val="15"/>
  </w:num>
  <w:num w:numId="11">
    <w:abstractNumId w:val="2"/>
  </w:num>
  <w:num w:numId="12">
    <w:abstractNumId w:val="9"/>
  </w:num>
  <w:num w:numId="13">
    <w:abstractNumId w:val="5"/>
  </w:num>
  <w:num w:numId="14">
    <w:abstractNumId w:val="0"/>
  </w:num>
  <w:num w:numId="15">
    <w:abstractNumId w:val="11"/>
  </w:num>
  <w:num w:numId="16">
    <w:abstractNumId w:val="13"/>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savePreviewPicture/>
  <w:compat/>
  <w:rsids>
    <w:rsidRoot w:val="00E96708"/>
    <w:rsid w:val="000D2DA6"/>
    <w:rsid w:val="0048078C"/>
    <w:rsid w:val="007F169A"/>
    <w:rsid w:val="00936167"/>
    <w:rsid w:val="00991B51"/>
    <w:rsid w:val="00C271DE"/>
    <w:rsid w:val="00E96708"/>
    <w:rsid w:val="00EA17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B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7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823</Words>
  <Characters>4447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1</cp:revision>
  <dcterms:created xsi:type="dcterms:W3CDTF">2020-03-29T14:23:00Z</dcterms:created>
  <dcterms:modified xsi:type="dcterms:W3CDTF">2020-03-29T15:33:00Z</dcterms:modified>
</cp:coreProperties>
</file>