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6C71C3" w:rsidP="006C71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 </w:t>
      </w:r>
      <w:proofErr w:type="spellStart"/>
      <w:r>
        <w:rPr>
          <w:rFonts w:ascii="Times New Roman" w:hAnsi="Times New Roman" w:cs="Times New Roman"/>
        </w:rPr>
        <w:t>Γκιζίκης</w:t>
      </w:r>
      <w:proofErr w:type="spellEnd"/>
      <w:r>
        <w:rPr>
          <w:rFonts w:ascii="Times New Roman" w:hAnsi="Times New Roman" w:cs="Times New Roman"/>
        </w:rPr>
        <w:t xml:space="preserve">, ο άνθρωπος που ήταν πολύ κοντά στον Ιωαννίδη, ήταν σαφής στη συζήτηση με τον Αβέρωφ: « Ο στρατηγός </w:t>
      </w:r>
      <w:proofErr w:type="spellStart"/>
      <w:r>
        <w:rPr>
          <w:rFonts w:ascii="Times New Roman" w:hAnsi="Times New Roman" w:cs="Times New Roman"/>
        </w:rPr>
        <w:t>Γκιζίκης</w:t>
      </w:r>
      <w:proofErr w:type="spellEnd"/>
      <w:r>
        <w:rPr>
          <w:rFonts w:ascii="Times New Roman" w:hAnsi="Times New Roman" w:cs="Times New Roman"/>
        </w:rPr>
        <w:t xml:space="preserve"> πιστεύει ότι πράγματι ο Ιωαννίδης είχε ενθαρρύνσεις από τη </w:t>
      </w:r>
      <w:r>
        <w:rPr>
          <w:rFonts w:ascii="Times New Roman" w:hAnsi="Times New Roman" w:cs="Times New Roman"/>
          <w:lang w:val="en-US"/>
        </w:rPr>
        <w:t>CIA</w:t>
      </w:r>
      <w:r w:rsidRPr="006C71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Εις </w:t>
      </w:r>
      <w:proofErr w:type="spellStart"/>
      <w:r>
        <w:rPr>
          <w:rFonts w:ascii="Times New Roman" w:hAnsi="Times New Roman" w:cs="Times New Roman"/>
        </w:rPr>
        <w:t>αμβιβολίας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δικάς</w:t>
      </w:r>
      <w:proofErr w:type="spellEnd"/>
      <w:r>
        <w:rPr>
          <w:rFonts w:ascii="Times New Roman" w:hAnsi="Times New Roman" w:cs="Times New Roman"/>
        </w:rPr>
        <w:t xml:space="preserve"> μου( </w:t>
      </w:r>
      <w:proofErr w:type="spellStart"/>
      <w:r>
        <w:rPr>
          <w:rFonts w:ascii="Times New Roman" w:hAnsi="Times New Roman" w:cs="Times New Roman"/>
        </w:rPr>
        <w:t>παρετήρησα</w:t>
      </w:r>
      <w:proofErr w:type="spellEnd"/>
      <w:r>
        <w:rPr>
          <w:rFonts w:ascii="Times New Roman" w:hAnsi="Times New Roman" w:cs="Times New Roman"/>
        </w:rPr>
        <w:t xml:space="preserve"> ότι οι Η.Π.Α. είχαν κάθε λόγο να αποφύγουν ενέργεια που θα </w:t>
      </w:r>
      <w:proofErr w:type="spellStart"/>
      <w:r>
        <w:rPr>
          <w:rFonts w:ascii="Times New Roman" w:hAnsi="Times New Roman" w:cs="Times New Roman"/>
        </w:rPr>
        <w:t>εψύχραινε</w:t>
      </w:r>
      <w:proofErr w:type="spellEnd"/>
      <w:r>
        <w:rPr>
          <w:rFonts w:ascii="Times New Roman" w:hAnsi="Times New Roman" w:cs="Times New Roman"/>
        </w:rPr>
        <w:t xml:space="preserve"> τις ελληνοτουρκικές σχέσεις ή μπορούσε να οδηγήσει σε σύγκρουση) ο στρατηγός </w:t>
      </w:r>
      <w:proofErr w:type="spellStart"/>
      <w:r>
        <w:rPr>
          <w:rFonts w:ascii="Times New Roman" w:hAnsi="Times New Roman" w:cs="Times New Roman"/>
        </w:rPr>
        <w:t>Γκιζίκης</w:t>
      </w:r>
      <w:proofErr w:type="spellEnd"/>
      <w:r>
        <w:rPr>
          <w:rFonts w:ascii="Times New Roman" w:hAnsi="Times New Roman" w:cs="Times New Roman"/>
        </w:rPr>
        <w:t xml:space="preserve"> απάντησε λέγων ότι πιθανόν η </w:t>
      </w:r>
      <w:proofErr w:type="spellStart"/>
      <w:r>
        <w:rPr>
          <w:rFonts w:ascii="Times New Roman" w:hAnsi="Times New Roman" w:cs="Times New Roman"/>
        </w:rPr>
        <w:t>ενθάρρυνσις</w:t>
      </w:r>
      <w:proofErr w:type="spellEnd"/>
      <w:r>
        <w:rPr>
          <w:rFonts w:ascii="Times New Roman" w:hAnsi="Times New Roman" w:cs="Times New Roman"/>
        </w:rPr>
        <w:t xml:space="preserve"> να προήρχετο από τη </w:t>
      </w:r>
      <w:r>
        <w:rPr>
          <w:rFonts w:ascii="Times New Roman" w:hAnsi="Times New Roman" w:cs="Times New Roman"/>
          <w:lang w:val="en-US"/>
        </w:rPr>
        <w:t>CIA</w:t>
      </w:r>
      <w:r>
        <w:rPr>
          <w:rFonts w:ascii="Times New Roman" w:hAnsi="Times New Roman" w:cs="Times New Roman"/>
        </w:rPr>
        <w:t xml:space="preserve"> και μόνο ή έστω από  δεύτερης σειράς όργανά της.  Πάντως θεωρεί ότι υπήρξε μία </w:t>
      </w:r>
      <w:proofErr w:type="spellStart"/>
      <w:r>
        <w:rPr>
          <w:rFonts w:ascii="Times New Roman" w:hAnsi="Times New Roman" w:cs="Times New Roman"/>
        </w:rPr>
        <w:t>ενθάρρυνσις</w:t>
      </w:r>
      <w:proofErr w:type="spellEnd"/>
      <w:r>
        <w:rPr>
          <w:rFonts w:ascii="Times New Roman" w:hAnsi="Times New Roman" w:cs="Times New Roman"/>
        </w:rPr>
        <w:t>.</w:t>
      </w:r>
    </w:p>
    <w:p w:rsidR="006C71C3" w:rsidRDefault="006C71C3" w:rsidP="006C71C3">
      <w:pPr>
        <w:spacing w:after="0"/>
        <w:rPr>
          <w:rFonts w:ascii="Times New Roman" w:hAnsi="Times New Roman" w:cs="Times New Roman"/>
        </w:rPr>
      </w:pPr>
    </w:p>
    <w:p w:rsidR="006C71C3" w:rsidRPr="00AA51BA" w:rsidRDefault="006C71C3" w:rsidP="006C71C3">
      <w:pPr>
        <w:spacing w:after="0"/>
        <w:rPr>
          <w:rFonts w:ascii="Times New Roman" w:hAnsi="Times New Roman" w:cs="Times New Roman"/>
          <w:i/>
        </w:rPr>
      </w:pPr>
      <w:r w:rsidRPr="00AA51BA">
        <w:rPr>
          <w:rFonts w:ascii="Times New Roman" w:hAnsi="Times New Roman" w:cs="Times New Roman"/>
          <w:i/>
        </w:rPr>
        <w:t xml:space="preserve">Αλέξης </w:t>
      </w:r>
      <w:proofErr w:type="spellStart"/>
      <w:r w:rsidRPr="00AA51BA">
        <w:rPr>
          <w:rFonts w:ascii="Times New Roman" w:hAnsi="Times New Roman" w:cs="Times New Roman"/>
          <w:i/>
        </w:rPr>
        <w:t>Παπαχελάς</w:t>
      </w:r>
      <w:proofErr w:type="spellEnd"/>
      <w:r w:rsidRPr="00AA51BA">
        <w:rPr>
          <w:rFonts w:ascii="Times New Roman" w:hAnsi="Times New Roman" w:cs="Times New Roman"/>
          <w:i/>
        </w:rPr>
        <w:t>, Ένα σκοτεινό δωμάτιο 1967-1974, εκδόσεις Μεταίχμιο, Αθήνα 2021, σελ.257</w:t>
      </w:r>
    </w:p>
    <w:sectPr w:rsidR="006C71C3" w:rsidRPr="00AA51B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1C3"/>
    <w:rsid w:val="000877CE"/>
    <w:rsid w:val="006C71C3"/>
    <w:rsid w:val="0075734A"/>
    <w:rsid w:val="00AA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2022-04-16T11:37:00Z</dcterms:created>
  <dcterms:modified xsi:type="dcterms:W3CDTF">2022-04-16T11:46:00Z</dcterms:modified>
</cp:coreProperties>
</file>