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417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Οι Βαλκανικοί Πόλεμοι υπήρξαν(και παραμένουν) το μεγαλύτερο πολεμικό επίτευγμα του νεοελληνικού κράτους από τη σύστασή του. Με σχετικά μικρό ανθρώπινο και υλικό κόστος και σε διάστημα μόλις δέκα μηνών , διπλασίασε σχεδόν το έδαφος και τον πληθυσμό του. Με την προσάρτηση των «Νέων Χωρών»( Μακεδονίας, Ηπείρου,  Κρήτης, Λέσβου, Χίου, Λήμνου, Σάμου, Ικαρίας, Θάσου, Σαμοθράκης κ.λπ.) το έδαφος αυξήθηκε κατά  93% και ο πληθυσμός περίπου κατά 77%</w:t>
      </w:r>
    </w:p>
    <w:p w:rsidR="00417B99" w:rsidRPr="00D93C2E" w:rsidRDefault="00417B99">
      <w:pPr>
        <w:rPr>
          <w:rFonts w:ascii="Times New Roman" w:hAnsi="Times New Roman" w:cs="Times New Roman"/>
          <w:i/>
        </w:rPr>
      </w:pPr>
      <w:r w:rsidRPr="00D93C2E">
        <w:rPr>
          <w:rFonts w:ascii="Times New Roman" w:hAnsi="Times New Roman" w:cs="Times New Roman"/>
          <w:i/>
        </w:rPr>
        <w:t xml:space="preserve">Γιώργος </w:t>
      </w:r>
      <w:proofErr w:type="spellStart"/>
      <w:r w:rsidRPr="00D93C2E">
        <w:rPr>
          <w:rFonts w:ascii="Times New Roman" w:hAnsi="Times New Roman" w:cs="Times New Roman"/>
          <w:i/>
        </w:rPr>
        <w:t>Μαυρογορδάτος</w:t>
      </w:r>
      <w:proofErr w:type="spellEnd"/>
      <w:r w:rsidRPr="00D93C2E">
        <w:rPr>
          <w:rFonts w:ascii="Times New Roman" w:hAnsi="Times New Roman" w:cs="Times New Roman"/>
          <w:i/>
        </w:rPr>
        <w:t>, 1915 Ο Εθνικός Διχασμός, εκδόσεις Πατάκη, 9</w:t>
      </w:r>
      <w:r w:rsidRPr="00D93C2E">
        <w:rPr>
          <w:rFonts w:ascii="Times New Roman" w:hAnsi="Times New Roman" w:cs="Times New Roman"/>
          <w:i/>
          <w:vertAlign w:val="superscript"/>
        </w:rPr>
        <w:t>η</w:t>
      </w:r>
      <w:r w:rsidRPr="00D93C2E">
        <w:rPr>
          <w:rFonts w:ascii="Times New Roman" w:hAnsi="Times New Roman" w:cs="Times New Roman"/>
          <w:i/>
        </w:rPr>
        <w:t xml:space="preserve"> έκδοση, Αθήνα 2016, σελ 33</w:t>
      </w:r>
    </w:p>
    <w:p w:rsidR="00417B99" w:rsidRDefault="00417B99">
      <w:pPr>
        <w:rPr>
          <w:rFonts w:ascii="Times New Roman" w:hAnsi="Times New Roman" w:cs="Times New Roman"/>
          <w:i/>
        </w:rPr>
      </w:pPr>
    </w:p>
    <w:p w:rsidR="00D93C2E" w:rsidRDefault="00417B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Μόλις ξέσπασε ο Α’ Παγκόσμιος Πόλεμος τον Αύγουστο του 1914 ο Βενιζέλος έσπευσε να προσφέρει τη συμμαχία της Ελλάδας στην </w:t>
      </w:r>
      <w:proofErr w:type="spellStart"/>
      <w:r>
        <w:rPr>
          <w:rFonts w:ascii="Times New Roman" w:hAnsi="Times New Roman" w:cs="Times New Roman"/>
        </w:rPr>
        <w:t>Αντάντ</w:t>
      </w:r>
      <w:proofErr w:type="spellEnd"/>
      <w:r>
        <w:rPr>
          <w:rFonts w:ascii="Times New Roman" w:hAnsi="Times New Roman" w:cs="Times New Roman"/>
        </w:rPr>
        <w:t>. Εκτός από τη διαφύλαξη των κεκτημένων</w:t>
      </w:r>
      <w:r w:rsidR="00BB6E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η συμμετοχή της Ελλάδας στον πόλεμο στο πλευρό της </w:t>
      </w:r>
      <w:proofErr w:type="spellStart"/>
      <w:r>
        <w:rPr>
          <w:rFonts w:ascii="Times New Roman" w:hAnsi="Times New Roman" w:cs="Times New Roman"/>
        </w:rPr>
        <w:t>Αντάντ</w:t>
      </w:r>
      <w:proofErr w:type="spellEnd"/>
      <w:r>
        <w:rPr>
          <w:rFonts w:ascii="Times New Roman" w:hAnsi="Times New Roman" w:cs="Times New Roman"/>
        </w:rPr>
        <w:t xml:space="preserve"> πρόσφερε την καλύτερη(αλλά και τελευταία</w:t>
      </w:r>
      <w:r w:rsidR="00BB6E66">
        <w:rPr>
          <w:rFonts w:ascii="Times New Roman" w:hAnsi="Times New Roman" w:cs="Times New Roman"/>
        </w:rPr>
        <w:t xml:space="preserve">) ευκαιρία εδαφικής επέκταση και ενσωμάτωσης των αλύτρωτων ακόμη ελληνικών πληθυσμών της Τουρκίας, που απειλούνταν με οριστική και άμεση εξαφάνιση. Ο Βενιζέλος φαίνεται ότι εμπνεόταν επίσης από έναν «ευρωπαϊκό πατριωτισμό». Όπως έλεγε χαρακτηριστικά ο Βενιζέλος στις 8 Αυγούστου 1914 στον τότε ακόμη Υπουργό Εξωτερικών Γεώργιο </w:t>
      </w:r>
      <w:proofErr w:type="spellStart"/>
      <w:r w:rsidR="00BB6E66">
        <w:rPr>
          <w:rFonts w:ascii="Times New Roman" w:hAnsi="Times New Roman" w:cs="Times New Roman"/>
        </w:rPr>
        <w:t>Στρέιτ</w:t>
      </w:r>
      <w:proofErr w:type="spellEnd"/>
      <w:r w:rsidR="00BB6E66">
        <w:rPr>
          <w:rFonts w:ascii="Times New Roman" w:hAnsi="Times New Roman" w:cs="Times New Roman"/>
        </w:rPr>
        <w:t xml:space="preserve">, « η Ελλάς  πρέπει να </w:t>
      </w:r>
      <w:proofErr w:type="spellStart"/>
      <w:r w:rsidR="00BB6E66">
        <w:rPr>
          <w:rFonts w:ascii="Times New Roman" w:hAnsi="Times New Roman" w:cs="Times New Roman"/>
        </w:rPr>
        <w:t>μετάσχη</w:t>
      </w:r>
      <w:proofErr w:type="spellEnd"/>
      <w:r w:rsidR="00BB6E66">
        <w:rPr>
          <w:rFonts w:ascii="Times New Roman" w:hAnsi="Times New Roman" w:cs="Times New Roman"/>
        </w:rPr>
        <w:t xml:space="preserve"> του αγώνα της ελευθέρας Ευρώπης κατά του βαρβάρου και ανελεύθερου γερμανικού μιλιταρισμού.</w:t>
      </w:r>
    </w:p>
    <w:p w:rsidR="00BB6E66" w:rsidRDefault="00BB6E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Αυτόν ακριβώς το μιλιταρισμό θαύμαζαν και είχαν ως πρότυπο ο βασιλιάς Κωνσταντίνος και το περιβάλλον του. Προσδοκούσαν και επιθυμούσαν τη γερμανική νίκη, ως προϋπόθεση και της δικής τους επικράτησης στην Ελλάδα.</w:t>
      </w:r>
    </w:p>
    <w:p w:rsidR="00BB6E66" w:rsidRPr="00D93C2E" w:rsidRDefault="00BB6E66">
      <w:pPr>
        <w:rPr>
          <w:rFonts w:ascii="Times New Roman" w:hAnsi="Times New Roman" w:cs="Times New Roman"/>
          <w:i/>
        </w:rPr>
      </w:pPr>
      <w:r w:rsidRPr="00D93C2E">
        <w:rPr>
          <w:rFonts w:ascii="Times New Roman" w:hAnsi="Times New Roman" w:cs="Times New Roman"/>
          <w:i/>
        </w:rPr>
        <w:t xml:space="preserve">Γιώργος </w:t>
      </w:r>
      <w:proofErr w:type="spellStart"/>
      <w:r w:rsidRPr="00D93C2E">
        <w:rPr>
          <w:rFonts w:ascii="Times New Roman" w:hAnsi="Times New Roman" w:cs="Times New Roman"/>
          <w:i/>
        </w:rPr>
        <w:t>Μαυρογορδάτος</w:t>
      </w:r>
      <w:proofErr w:type="spellEnd"/>
      <w:r w:rsidRPr="00D93C2E">
        <w:rPr>
          <w:rFonts w:ascii="Times New Roman" w:hAnsi="Times New Roman" w:cs="Times New Roman"/>
          <w:i/>
        </w:rPr>
        <w:t>, 1915 Ο Εθνικός Διχασμός, εκδόσεις Πατάκη, 9</w:t>
      </w:r>
      <w:r w:rsidRPr="00D93C2E">
        <w:rPr>
          <w:rFonts w:ascii="Times New Roman" w:hAnsi="Times New Roman" w:cs="Times New Roman"/>
          <w:i/>
          <w:vertAlign w:val="superscript"/>
        </w:rPr>
        <w:t>η</w:t>
      </w:r>
      <w:r w:rsidRPr="00D93C2E">
        <w:rPr>
          <w:rFonts w:ascii="Times New Roman" w:hAnsi="Times New Roman" w:cs="Times New Roman"/>
          <w:i/>
        </w:rPr>
        <w:t xml:space="preserve"> έκδοση, Αθήνα 2016,σελ 36-37</w:t>
      </w:r>
    </w:p>
    <w:sectPr w:rsidR="00BB6E66" w:rsidRPr="00D93C2E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7B99"/>
    <w:rsid w:val="00417B99"/>
    <w:rsid w:val="0075734A"/>
    <w:rsid w:val="00BB6E66"/>
    <w:rsid w:val="00D93C2E"/>
    <w:rsid w:val="00FD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2022-04-16T12:01:00Z</dcterms:created>
  <dcterms:modified xsi:type="dcterms:W3CDTF">2022-04-16T12:25:00Z</dcterms:modified>
</cp:coreProperties>
</file>