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F2" w:rsidRPr="00F51AF2" w:rsidRDefault="00F51AF2" w:rsidP="00F51AF2">
      <w:pPr>
        <w:spacing w:after="0"/>
        <w:ind w:left="2880"/>
        <w:rPr>
          <w:rFonts w:ascii="Times New Roman" w:hAnsi="Times New Roman" w:cs="Times New Roman"/>
          <w:b/>
          <w:u w:val="single"/>
        </w:rPr>
      </w:pPr>
      <w:r w:rsidRPr="00F51AF2">
        <w:rPr>
          <w:rFonts w:ascii="Times New Roman" w:hAnsi="Times New Roman" w:cs="Times New Roman"/>
          <w:b/>
          <w:u w:val="single"/>
        </w:rPr>
        <w:t>Υπόδειγμα περίληψης</w:t>
      </w:r>
    </w:p>
    <w:p w:rsidR="00F51AF2" w:rsidRDefault="00F51AF2" w:rsidP="00F51AF2">
      <w:pPr>
        <w:spacing w:after="0"/>
        <w:ind w:left="1440" w:firstLine="720"/>
        <w:rPr>
          <w:rFonts w:ascii="Times New Roman" w:hAnsi="Times New Roman" w:cs="Times New Roman"/>
        </w:rPr>
      </w:pPr>
      <w:r>
        <w:rPr>
          <w:rFonts w:ascii="Times New Roman" w:hAnsi="Times New Roman" w:cs="Times New Roman"/>
        </w:rPr>
        <w:t xml:space="preserve">Κείμενο: «Σε σκούντησα στο </w:t>
      </w:r>
      <w:r>
        <w:rPr>
          <w:rFonts w:ascii="Times New Roman" w:hAnsi="Times New Roman" w:cs="Times New Roman"/>
          <w:lang w:val="en-US"/>
        </w:rPr>
        <w:t>Facebook</w:t>
      </w:r>
      <w:r>
        <w:rPr>
          <w:rFonts w:ascii="Times New Roman" w:hAnsi="Times New Roman" w:cs="Times New Roman"/>
        </w:rPr>
        <w:t>»</w:t>
      </w:r>
    </w:p>
    <w:p w:rsidR="00F51AF2" w:rsidRDefault="00F51AF2" w:rsidP="00F51AF2">
      <w:pPr>
        <w:spacing w:after="0"/>
        <w:rPr>
          <w:rFonts w:ascii="Times New Roman" w:hAnsi="Times New Roman" w:cs="Times New Roman"/>
        </w:rPr>
      </w:pPr>
      <w:r>
        <w:rPr>
          <w:rFonts w:ascii="Times New Roman" w:hAnsi="Times New Roman" w:cs="Times New Roman"/>
        </w:rPr>
        <w:t xml:space="preserve">Είναι νέοι, έχουν ολόκληρη τη ζωή μπροστά τους και εκατοντάδες φίλους στο </w:t>
      </w:r>
      <w:r>
        <w:rPr>
          <w:rFonts w:ascii="Times New Roman" w:hAnsi="Times New Roman" w:cs="Times New Roman"/>
          <w:lang w:val="en-US"/>
        </w:rPr>
        <w:t>Facebook</w:t>
      </w:r>
      <w:r>
        <w:rPr>
          <w:rFonts w:ascii="Times New Roman" w:hAnsi="Times New Roman" w:cs="Times New Roman"/>
        </w:rPr>
        <w:t>. Και όμως σύμφωνα με πρόσφατη έρευνα του βρετανικού Ινστιτούτου Ψυχικής Υγείας, οι νεαροί ηλικίας 18-24 ετών νιώθουν δύο φορές περισσότερη μοναξιά από τους ανθρώπους άνω των 55 ετών. Φαίνεται ότι η καλλιέργεια της διαδικτυακής επικοινωνίας δεν έχει το ίδιο ειδικό βάρος και τα ίδια συναισθηματικά οφέλη με τη φυσική επαφή με φίλους, γνωστούς και συγγενείς.</w:t>
      </w:r>
    </w:p>
    <w:p w:rsidR="00F51AF2" w:rsidRDefault="00F51AF2" w:rsidP="00F51AF2">
      <w:pPr>
        <w:spacing w:after="0"/>
        <w:rPr>
          <w:rFonts w:ascii="Times New Roman" w:hAnsi="Times New Roman" w:cs="Times New Roman"/>
        </w:rPr>
      </w:pPr>
      <w:r>
        <w:rPr>
          <w:rFonts w:ascii="Times New Roman" w:hAnsi="Times New Roman" w:cs="Times New Roman"/>
        </w:rPr>
        <w:t xml:space="preserve">  Από μία πρώτη σκοπιά οι σελίδες κοινωνικής δικτύωσης μοιάζουν με τον πραγματικό κόσμο των προσωπικών σχέσεων. Όπως και στην καθημερινή επικοινωνία, έτσι και στο </w:t>
      </w:r>
      <w:r>
        <w:rPr>
          <w:rFonts w:ascii="Times New Roman" w:hAnsi="Times New Roman" w:cs="Times New Roman"/>
          <w:lang w:val="en-US"/>
        </w:rPr>
        <w:t>Facebook</w:t>
      </w:r>
      <w:r w:rsidRPr="00F51AF2">
        <w:rPr>
          <w:rFonts w:ascii="Times New Roman" w:hAnsi="Times New Roman" w:cs="Times New Roman"/>
        </w:rPr>
        <w:t xml:space="preserve"> </w:t>
      </w:r>
      <w:r>
        <w:rPr>
          <w:rFonts w:ascii="Times New Roman" w:hAnsi="Times New Roman" w:cs="Times New Roman"/>
        </w:rPr>
        <w:t>νέοι και νέες «χτίζουν» και προωθούν τις σχέσεις τους. Μοιράζονται το όνομά τους, τις φωτογραφίες τους, λέξεις, σκέψεις με τόσους άλλους ανθρώπους. Επικοινωνούν με άλλους, διαλέγουν «φίλους» και ανοίγουν τους εαυτούς τους, δηλώνοντας εάν είναι σε μια σχέση ή μόνοι κ.λπ. Όλα αυτά συμβαίνουν και στην καθημερινή επικοινωνία των νέων.</w:t>
      </w:r>
    </w:p>
    <w:p w:rsidR="00EA12E1" w:rsidRDefault="00D526C8" w:rsidP="00F51AF2">
      <w:pPr>
        <w:spacing w:after="0"/>
        <w:rPr>
          <w:rFonts w:ascii="Times New Roman" w:hAnsi="Times New Roman" w:cs="Times New Roman"/>
        </w:rPr>
      </w:pPr>
      <w:r>
        <w:rPr>
          <w:rFonts w:ascii="Times New Roman" w:hAnsi="Times New Roman" w:cs="Times New Roman"/>
        </w:rPr>
        <w:t xml:space="preserve">   </w:t>
      </w:r>
      <w:r w:rsidR="00EA12E1">
        <w:rPr>
          <w:rFonts w:ascii="Times New Roman" w:hAnsi="Times New Roman" w:cs="Times New Roman"/>
        </w:rPr>
        <w:t xml:space="preserve"> </w:t>
      </w:r>
      <w:r>
        <w:rPr>
          <w:rFonts w:ascii="Times New Roman" w:hAnsi="Times New Roman" w:cs="Times New Roman"/>
        </w:rPr>
        <w:t>Μια πιο προσεκτική ματιά όμως, αποκαλύπτει ότι αυτού του είδους η επαφή συχνά λειτουργεί ως υποκατάστατο</w:t>
      </w:r>
      <w:r w:rsidR="00EA12E1">
        <w:rPr>
          <w:rFonts w:ascii="Times New Roman" w:hAnsi="Times New Roman" w:cs="Times New Roman"/>
        </w:rPr>
        <w:t xml:space="preserve"> της πραγματικής ανθρώπινης επικοινωνίας και δεν εμφανίζει τα συναισθηματικά οφέλη μιας συνάντησης από κοντά. Και αυτό επειδή στις ιστοσελίδες κοινωνικής δικτύωσης, όπως το </w:t>
      </w:r>
      <w:r w:rsidR="00EA12E1">
        <w:rPr>
          <w:rFonts w:ascii="Times New Roman" w:hAnsi="Times New Roman" w:cs="Times New Roman"/>
          <w:lang w:val="en-US"/>
        </w:rPr>
        <w:t>Facebook</w:t>
      </w:r>
      <w:r w:rsidR="00EA12E1">
        <w:rPr>
          <w:rFonts w:ascii="Times New Roman" w:hAnsi="Times New Roman" w:cs="Times New Roman"/>
        </w:rPr>
        <w:t>, οι νέοι προωθούν μια ταυτότητα εικονική- όπως οι ίδιοι θα ήθελαν να είναι- και όχι πραγματική, διαμορφώνουν εικονικές ταυτότητες, συνήθειες και φιλίες και καθίστανται πιο ατομικιστές και νάρκισσοι, καθώς «πλάθουν» τον εαυτό τους με τα προφίλ τους. Επιπλέον, στο χώρο των προσωπικών σχέσεων υπάρχει ανησυχία για τη λέξη «φίλοι», διότι πολλούς από αυτούς δεν τους ξέρουμε. Επομένως, η εικονική επικοινωνία απέχει από την έννοια της συναναστροφής μεταξύ φίλων για την ανταλλαγή απόψεων, σκέψεων κ.λπ. και αποτελεί μια «παράσταση» σε ένα εικονικό κοινό με κριτές αντί για πραγματικούς φίλους.</w:t>
      </w:r>
    </w:p>
    <w:p w:rsidR="00D526C8" w:rsidRDefault="00EA12E1" w:rsidP="00F51AF2">
      <w:pPr>
        <w:spacing w:after="0"/>
        <w:rPr>
          <w:rFonts w:ascii="Times New Roman" w:hAnsi="Times New Roman" w:cs="Times New Roman"/>
        </w:rPr>
      </w:pPr>
      <w:r>
        <w:rPr>
          <w:rFonts w:ascii="Times New Roman" w:hAnsi="Times New Roman" w:cs="Times New Roman"/>
        </w:rPr>
        <w:t xml:space="preserve">    Υπάρχει φυσικά και η σκοτεινή πλευρά σε αυτό που πολλοί θεωρούν «φίλοι» στο  </w:t>
      </w:r>
      <w:r>
        <w:rPr>
          <w:rFonts w:ascii="Times New Roman" w:hAnsi="Times New Roman" w:cs="Times New Roman"/>
          <w:lang w:val="en-US"/>
        </w:rPr>
        <w:t>Facebook</w:t>
      </w:r>
      <w:r>
        <w:rPr>
          <w:rFonts w:ascii="Times New Roman" w:hAnsi="Times New Roman" w:cs="Times New Roman"/>
        </w:rPr>
        <w:t xml:space="preserve">. Χαρακτηριστικά είναι τα περιστατικά όπου άτομα ιδιαίτερα δημοφιλή έπεσαν θύματα αλλοφρόνων ή περίεργων οι οποίοι εκδήλωναν την επιθυμία να γίνουν ηλεκτρονικοί «φίλοι». </w:t>
      </w:r>
      <w:r w:rsidR="008E4FAE">
        <w:rPr>
          <w:rFonts w:ascii="Times New Roman" w:hAnsi="Times New Roman" w:cs="Times New Roman"/>
        </w:rPr>
        <w:t xml:space="preserve">Θα πρέπει να είμαστε ενήμεροι και να γνωρίζουμε ότι στο </w:t>
      </w:r>
      <w:r w:rsidR="008E4FAE">
        <w:rPr>
          <w:rFonts w:ascii="Times New Roman" w:hAnsi="Times New Roman" w:cs="Times New Roman"/>
          <w:lang w:val="en-US"/>
        </w:rPr>
        <w:t>Facebook</w:t>
      </w:r>
      <w:r w:rsidR="008E4FAE">
        <w:rPr>
          <w:rFonts w:ascii="Times New Roman" w:hAnsi="Times New Roman" w:cs="Times New Roman"/>
        </w:rPr>
        <w:t xml:space="preserve"> τίποτα δε μένει κρυφό. Οι φωτογραφίες μας και τα βίντεό μας είναι εκτεθειμένα με δημόσιους συνδέσμους όπου ο καθένας μας μπορεί να έχει πρόσβαση και έχει τη δυνατότητα να κάνει κακόβουλη χρήση.</w:t>
      </w:r>
    </w:p>
    <w:p w:rsidR="00B6689F" w:rsidRDefault="00B6689F" w:rsidP="00F51AF2">
      <w:pPr>
        <w:spacing w:after="0"/>
        <w:rPr>
          <w:rFonts w:ascii="Times New Roman" w:hAnsi="Times New Roman" w:cs="Times New Roman"/>
        </w:rPr>
      </w:pPr>
    </w:p>
    <w:p w:rsidR="00B6689F" w:rsidRDefault="00B6689F" w:rsidP="00F51AF2">
      <w:pPr>
        <w:spacing w:after="0"/>
        <w:rPr>
          <w:rFonts w:ascii="Times New Roman" w:hAnsi="Times New Roman" w:cs="Times New Roman"/>
        </w:rPr>
      </w:pPr>
      <w:r>
        <w:rPr>
          <w:rFonts w:ascii="Times New Roman" w:hAnsi="Times New Roman" w:cs="Times New Roman"/>
        </w:rPr>
        <w:t>Να αποδώσετε περιληπτικά σε ένα κείμενο 60-70 λέξεων το περιεχόμενο των δύο τελευταίων παραγράφων του κειμένου. (Μια πιο προσεκτική ματιά… κακόβουλη χρήση.)</w:t>
      </w:r>
    </w:p>
    <w:p w:rsidR="00B6689F" w:rsidRDefault="00B6689F" w:rsidP="00F51AF2">
      <w:pPr>
        <w:spacing w:after="0"/>
        <w:rPr>
          <w:rFonts w:ascii="Times New Roman" w:hAnsi="Times New Roman" w:cs="Times New Roman"/>
        </w:rPr>
      </w:pPr>
    </w:p>
    <w:p w:rsidR="00B6689F" w:rsidRDefault="00B6689F" w:rsidP="00F51AF2">
      <w:pPr>
        <w:spacing w:after="0"/>
        <w:rPr>
          <w:rFonts w:ascii="Times New Roman" w:hAnsi="Times New Roman" w:cs="Times New Roman"/>
        </w:rPr>
      </w:pPr>
      <w:r w:rsidRPr="00B6689F">
        <w:rPr>
          <w:rFonts w:ascii="Times New Roman" w:hAnsi="Times New Roman" w:cs="Times New Roman"/>
        </w:rPr>
        <w:t xml:space="preserve">Ο συγγραφέας του κειμένου στο </w:t>
      </w:r>
      <w:r w:rsidRPr="003B16D1">
        <w:rPr>
          <w:rFonts w:ascii="Times New Roman" w:hAnsi="Times New Roman" w:cs="Times New Roman"/>
          <w:b/>
        </w:rPr>
        <w:t>συγκεκριμένο σημείο αναφορικά</w:t>
      </w:r>
      <w:r w:rsidRPr="00B6689F">
        <w:rPr>
          <w:rFonts w:ascii="Times New Roman" w:hAnsi="Times New Roman" w:cs="Times New Roman"/>
        </w:rPr>
        <w:t xml:space="preserve"> με τις αρνητικές πτυχές των κοινωνικών δικτύων </w:t>
      </w:r>
      <w:r w:rsidRPr="003B16D1">
        <w:rPr>
          <w:rFonts w:ascii="Times New Roman" w:hAnsi="Times New Roman" w:cs="Times New Roman"/>
          <w:u w:val="single"/>
        </w:rPr>
        <w:t>υποστηρίζει</w:t>
      </w:r>
      <w:r w:rsidRPr="00B6689F">
        <w:rPr>
          <w:rFonts w:ascii="Times New Roman" w:hAnsi="Times New Roman" w:cs="Times New Roman"/>
        </w:rPr>
        <w:t xml:space="preserve"> ότι η διαδικτυακή επαφή είναι κατώτερης ποιότητας από τη διά ζώσης επικοινωνία, επειδή η πρώτη </w:t>
      </w:r>
      <w:r w:rsidRPr="003B16D1">
        <w:rPr>
          <w:rFonts w:ascii="Times New Roman" w:hAnsi="Times New Roman" w:cs="Times New Roman"/>
          <w:u w:val="single"/>
        </w:rPr>
        <w:t>στηρίζεται</w:t>
      </w:r>
      <w:r w:rsidRPr="00B6689F">
        <w:rPr>
          <w:rFonts w:ascii="Times New Roman" w:hAnsi="Times New Roman" w:cs="Times New Roman"/>
        </w:rPr>
        <w:t xml:space="preserve"> σε εικονικές ταυτότητες συχνά άγνωστων χρηστών και </w:t>
      </w:r>
      <w:r w:rsidRPr="003B16D1">
        <w:rPr>
          <w:rFonts w:ascii="Times New Roman" w:hAnsi="Times New Roman" w:cs="Times New Roman"/>
          <w:b/>
        </w:rPr>
        <w:t>επιπλέον</w:t>
      </w:r>
      <w:r w:rsidRPr="00B6689F">
        <w:rPr>
          <w:rFonts w:ascii="Times New Roman" w:hAnsi="Times New Roman" w:cs="Times New Roman"/>
        </w:rPr>
        <w:t xml:space="preserve"> </w:t>
      </w:r>
      <w:r w:rsidRPr="003B16D1">
        <w:rPr>
          <w:rFonts w:ascii="Times New Roman" w:hAnsi="Times New Roman" w:cs="Times New Roman"/>
          <w:u w:val="single"/>
        </w:rPr>
        <w:t>δεν έχει</w:t>
      </w:r>
      <w:r w:rsidRPr="00B6689F">
        <w:rPr>
          <w:rFonts w:ascii="Times New Roman" w:hAnsi="Times New Roman" w:cs="Times New Roman"/>
        </w:rPr>
        <w:t xml:space="preserve"> το χαρακτήρα φιλικής συναναστροφής</w:t>
      </w:r>
      <w:r>
        <w:rPr>
          <w:rFonts w:ascii="Calibri" w:hAnsi="Calibri" w:cs="Calibri"/>
        </w:rPr>
        <w:t xml:space="preserve">. </w:t>
      </w:r>
      <w:r w:rsidRPr="003B16D1">
        <w:rPr>
          <w:rFonts w:ascii="Times New Roman" w:hAnsi="Times New Roman" w:cs="Times New Roman"/>
          <w:b/>
        </w:rPr>
        <w:t>Επιπρόσθετα,</w:t>
      </w:r>
      <w:r>
        <w:rPr>
          <w:rFonts w:ascii="Times New Roman" w:hAnsi="Times New Roman" w:cs="Times New Roman"/>
        </w:rPr>
        <w:t xml:space="preserve"> </w:t>
      </w:r>
      <w:r w:rsidRPr="003B16D1">
        <w:rPr>
          <w:rFonts w:ascii="Times New Roman" w:hAnsi="Times New Roman" w:cs="Times New Roman"/>
          <w:u w:val="single"/>
        </w:rPr>
        <w:t>εγκυμονε</w:t>
      </w:r>
      <w:r>
        <w:rPr>
          <w:rFonts w:ascii="Times New Roman" w:hAnsi="Times New Roman" w:cs="Times New Roman"/>
        </w:rPr>
        <w:t>ί κινδύνους που σχετίζονται με την παρενόχληση, την ασφάλεια του χρήστη αλλά και την κακοπροαίρετη χρήση των προσωπικών πληροφοριών που ο ίδιος δημοσιοποιεί.</w:t>
      </w:r>
    </w:p>
    <w:p w:rsidR="003B16D1" w:rsidRDefault="003B16D1" w:rsidP="00F51AF2">
      <w:pPr>
        <w:spacing w:after="0"/>
        <w:rPr>
          <w:rFonts w:ascii="Times New Roman" w:hAnsi="Times New Roman" w:cs="Times New Roman"/>
        </w:rPr>
      </w:pPr>
      <w:r>
        <w:rPr>
          <w:rFonts w:ascii="Times New Roman" w:hAnsi="Times New Roman" w:cs="Times New Roman"/>
        </w:rPr>
        <w:t>(70 λέξεις)</w:t>
      </w:r>
    </w:p>
    <w:p w:rsidR="009B2A08" w:rsidRPr="003B16D1" w:rsidRDefault="009B2A08" w:rsidP="00F51AF2">
      <w:pPr>
        <w:spacing w:after="0"/>
        <w:rPr>
          <w:rFonts w:ascii="Times New Roman" w:hAnsi="Times New Roman" w:cs="Times New Roman"/>
          <w:u w:val="single"/>
        </w:rPr>
      </w:pPr>
      <w:r>
        <w:rPr>
          <w:rFonts w:ascii="Times New Roman" w:hAnsi="Times New Roman" w:cs="Times New Roman"/>
        </w:rPr>
        <w:t xml:space="preserve">Το κείμενο αντλήθηκε από το βιβλίο των ΑΛ. </w:t>
      </w:r>
      <w:proofErr w:type="spellStart"/>
      <w:r>
        <w:rPr>
          <w:rFonts w:ascii="Times New Roman" w:hAnsi="Times New Roman" w:cs="Times New Roman"/>
        </w:rPr>
        <w:t>Μητσέλου</w:t>
      </w:r>
      <w:proofErr w:type="spellEnd"/>
      <w:r>
        <w:rPr>
          <w:rFonts w:ascii="Times New Roman" w:hAnsi="Times New Roman" w:cs="Times New Roman"/>
        </w:rPr>
        <w:t xml:space="preserve"> και Σπ. </w:t>
      </w:r>
      <w:proofErr w:type="spellStart"/>
      <w:r>
        <w:rPr>
          <w:rFonts w:ascii="Times New Roman" w:hAnsi="Times New Roman" w:cs="Times New Roman"/>
        </w:rPr>
        <w:t>Μητσέλου</w:t>
      </w:r>
      <w:proofErr w:type="spellEnd"/>
      <w:r>
        <w:rPr>
          <w:rFonts w:ascii="Times New Roman" w:hAnsi="Times New Roman" w:cs="Times New Roman"/>
        </w:rPr>
        <w:t>, εκδόσεις Ελληνοεκδοτική</w:t>
      </w:r>
    </w:p>
    <w:sectPr w:rsidR="009B2A08" w:rsidRPr="003B16D1"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51AF2"/>
    <w:rsid w:val="003B16D1"/>
    <w:rsid w:val="005A1355"/>
    <w:rsid w:val="0075734A"/>
    <w:rsid w:val="008E4FAE"/>
    <w:rsid w:val="009B2A08"/>
    <w:rsid w:val="00B6689F"/>
    <w:rsid w:val="00D526C8"/>
    <w:rsid w:val="00EA12E1"/>
    <w:rsid w:val="00F51A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495</Words>
  <Characters>2679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4</cp:revision>
  <cp:lastPrinted>2021-10-17T08:46:00Z</cp:lastPrinted>
  <dcterms:created xsi:type="dcterms:W3CDTF">2021-10-17T08:12:00Z</dcterms:created>
  <dcterms:modified xsi:type="dcterms:W3CDTF">2021-10-17T08:48:00Z</dcterms:modified>
</cp:coreProperties>
</file>