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Pr="00773106" w:rsidRDefault="00EC68E5" w:rsidP="00EC68E5">
      <w:pPr>
        <w:spacing w:after="0"/>
        <w:rPr>
          <w:rFonts w:ascii="Times New Roman" w:hAnsi="Times New Roman" w:cs="Times New Roman"/>
          <w:u w:val="single"/>
        </w:rPr>
      </w:pPr>
      <w:r w:rsidRPr="00773106">
        <w:rPr>
          <w:rFonts w:ascii="Times New Roman" w:hAnsi="Times New Roman" w:cs="Times New Roman"/>
          <w:u w:val="single"/>
        </w:rPr>
        <w:t>Κριτή</w:t>
      </w:r>
      <w:r w:rsidR="000C309A">
        <w:rPr>
          <w:rFonts w:ascii="Times New Roman" w:hAnsi="Times New Roman" w:cs="Times New Roman"/>
          <w:u w:val="single"/>
        </w:rPr>
        <w:t xml:space="preserve">ριο </w:t>
      </w:r>
      <w:r w:rsidR="000C309A" w:rsidRPr="008B4C89">
        <w:rPr>
          <w:rFonts w:ascii="Times New Roman" w:hAnsi="Times New Roman" w:cs="Times New Roman"/>
          <w:u w:val="single"/>
        </w:rPr>
        <w:t>αξιολό</w:t>
      </w:r>
      <w:r w:rsidRPr="008B4C89">
        <w:rPr>
          <w:rFonts w:ascii="Times New Roman" w:hAnsi="Times New Roman" w:cs="Times New Roman"/>
          <w:u w:val="single"/>
        </w:rPr>
        <w:t>γησης για</w:t>
      </w:r>
      <w:r w:rsidRPr="00773106">
        <w:rPr>
          <w:rFonts w:ascii="Times New Roman" w:hAnsi="Times New Roman" w:cs="Times New Roman"/>
          <w:u w:val="single"/>
        </w:rPr>
        <w:t xml:space="preserve"> τις ενότητες </w:t>
      </w:r>
      <w:r w:rsidR="00F80FF3" w:rsidRPr="00773106">
        <w:rPr>
          <w:rFonts w:ascii="Times New Roman" w:hAnsi="Times New Roman" w:cs="Times New Roman"/>
          <w:u w:val="single"/>
        </w:rPr>
        <w:t>:</w:t>
      </w:r>
      <w:r w:rsidRPr="00773106">
        <w:rPr>
          <w:rFonts w:ascii="Times New Roman" w:hAnsi="Times New Roman" w:cs="Times New Roman"/>
          <w:u w:val="single"/>
        </w:rPr>
        <w:t xml:space="preserve">Τα εθνικά δάνεια </w:t>
      </w:r>
      <w:r w:rsidR="00F80FF3" w:rsidRPr="00773106">
        <w:rPr>
          <w:rFonts w:ascii="Times New Roman" w:hAnsi="Times New Roman" w:cs="Times New Roman"/>
          <w:u w:val="single"/>
        </w:rPr>
        <w:t>-</w:t>
      </w:r>
      <w:r w:rsidRPr="00773106">
        <w:rPr>
          <w:rFonts w:ascii="Times New Roman" w:hAnsi="Times New Roman" w:cs="Times New Roman"/>
          <w:u w:val="single"/>
        </w:rPr>
        <w:t>Η πτώχευση του 1893 και ο ΔΟΕ-Το αγροτικό ζήτημα</w:t>
      </w:r>
    </w:p>
    <w:p w:rsidR="00F80FF3" w:rsidRDefault="00F80FF3" w:rsidP="00EC68E5">
      <w:pPr>
        <w:spacing w:after="0"/>
        <w:rPr>
          <w:rFonts w:ascii="Times New Roman" w:hAnsi="Times New Roman" w:cs="Times New Roman"/>
        </w:rPr>
      </w:pPr>
    </w:p>
    <w:p w:rsidR="00F80FF3" w:rsidRDefault="00F80FF3" w:rsidP="00EC68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1.Να αντιστοιχίσετε τα γεγονότα της στήλης Α με τις χρονολογίες της στήλης Β.</w:t>
      </w:r>
    </w:p>
    <w:p w:rsidR="00F80FF3" w:rsidRDefault="00F80FF3" w:rsidP="00EC68E5">
      <w:pPr>
        <w:spacing w:after="0"/>
        <w:rPr>
          <w:rFonts w:ascii="Times New Roman" w:hAnsi="Times New Roman" w:cs="Times New Roman"/>
        </w:rPr>
      </w:pPr>
    </w:p>
    <w:p w:rsidR="00F80FF3" w:rsidRDefault="00F80FF3" w:rsidP="00EC68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 .ολοκλήρωση αγροτικής μεταρρύθμισης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1. 1893</w:t>
      </w:r>
    </w:p>
    <w:p w:rsidR="00F80FF3" w:rsidRDefault="00F80FF3" w:rsidP="00EC68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Β. προσάρτηση Άρτας και Θεσσαλίας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2. 1917</w:t>
      </w:r>
    </w:p>
    <w:p w:rsidR="00F80FF3" w:rsidRDefault="00F80FF3" w:rsidP="00EC68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Γ.ελληνοτουρκικός Πόλεμος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3. 1832</w:t>
      </w:r>
    </w:p>
    <w:p w:rsidR="00F80FF3" w:rsidRDefault="00F80FF3" w:rsidP="00EC68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Δ. πτώχευση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4. 1881</w:t>
      </w:r>
    </w:p>
    <w:p w:rsidR="00F80FF3" w:rsidRDefault="00F80FF3" w:rsidP="00EC68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Ε. δάνεια Βαυαρών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5. 1897</w:t>
      </w:r>
    </w:p>
    <w:p w:rsidR="00F80FF3" w:rsidRDefault="00F80FF3" w:rsidP="00EC68E5">
      <w:pPr>
        <w:spacing w:after="0"/>
        <w:rPr>
          <w:rFonts w:ascii="Times New Roman" w:hAnsi="Times New Roman" w:cs="Times New Roman"/>
        </w:rPr>
      </w:pPr>
    </w:p>
    <w:p w:rsidR="00F80FF3" w:rsidRDefault="00F80FF3" w:rsidP="00EC68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2.Να απαντήσετε με ένα Σωστό ή Λάθος στις ακόλουθες ερωτήσεις:</w:t>
      </w:r>
    </w:p>
    <w:p w:rsidR="00F80FF3" w:rsidRDefault="00F80FF3" w:rsidP="00EC68E5">
      <w:pPr>
        <w:spacing w:after="0"/>
        <w:rPr>
          <w:rFonts w:ascii="Times New Roman" w:hAnsi="Times New Roman" w:cs="Times New Roman"/>
        </w:rPr>
      </w:pPr>
    </w:p>
    <w:p w:rsidR="00F80FF3" w:rsidRDefault="00F80FF3" w:rsidP="00EC68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35F02">
        <w:rPr>
          <w:rFonts w:ascii="Times New Roman" w:hAnsi="Times New Roman" w:cs="Times New Roman"/>
        </w:rPr>
        <w:t>Οι Οθωνικές κυβερνήσεις αποδέχθηκαν την αποπληρωμή των επαναστατικών δανείων, γεγονός που επέτρεπε τις διαπραγματεύσεις με τις χρηματαγορές ως το 1861.</w:t>
      </w:r>
    </w:p>
    <w:p w:rsidR="00735F02" w:rsidRDefault="00735F02" w:rsidP="00EC68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Ο εξωτερικός δαν</w:t>
      </w:r>
      <w:r w:rsidR="008C3EA8">
        <w:rPr>
          <w:rFonts w:ascii="Times New Roman" w:hAnsi="Times New Roman" w:cs="Times New Roman"/>
        </w:rPr>
        <w:t>ε</w:t>
      </w:r>
      <w:r>
        <w:rPr>
          <w:rFonts w:ascii="Times New Roman" w:hAnsi="Times New Roman" w:cs="Times New Roman"/>
        </w:rPr>
        <w:t>ισμός διογκώθηκε από τη δεκαετία του 1880.</w:t>
      </w:r>
    </w:p>
    <w:p w:rsidR="00735F02" w:rsidRDefault="00735F02" w:rsidP="00EC68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A87D37">
        <w:rPr>
          <w:rFonts w:ascii="Times New Roman" w:hAnsi="Times New Roman" w:cs="Times New Roman"/>
        </w:rPr>
        <w:t>Η διεθνής επιτροπή πέρα από το ρόλο της για την εξασφάλιση αποπληρωμής των δανείων, λειτούργησε και ως τεχνικό συμβουλευτικό σώμα.</w:t>
      </w:r>
    </w:p>
    <w:p w:rsidR="00A87D37" w:rsidRDefault="00A87D37" w:rsidP="00EC68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4.Η κατάσταση της οικονομίας γύρω στο 1910 επέτρεψε τις μεταρρυθμίσεις των πρώτων κυβερνήσεων του Ελ. Βενιζέλου, την πολεμική προετοιμασία και τη συμμετοχή στους Βαλκανικού Πολέμους.</w:t>
      </w:r>
    </w:p>
    <w:p w:rsidR="00B86646" w:rsidRDefault="00B86646" w:rsidP="00EC68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Στον ελλαδικό χώρο το πρόβλημα της έγγειας ιδιοκτησίας γνώρισε τις εντάσεις που παρατηρήθηκαν και σε άλλα ευρωπαϊκά ή βαλκανικά κράτη.</w:t>
      </w:r>
    </w:p>
    <w:p w:rsidR="00B86646" w:rsidRDefault="00B86646" w:rsidP="00EC68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Οι πλούσιοι Έλληνες του εξωτερικού διατήρησαν τον αναχρονιστικό θεσμό των κολίγων και άσκησαν πιέσεις για να κερδοσκοπήσουν από την παραγωγή του σιταριού.</w:t>
      </w:r>
    </w:p>
    <w:p w:rsidR="001224B9" w:rsidRDefault="001224B9" w:rsidP="00EC68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Μετά την ψήφιση των νόμων του 1907 προκλήθηκαν συγκρούσεις με πιο σημαντική αυτή στο χωριό Κιλελέρ το 1910.</w:t>
      </w:r>
    </w:p>
    <w:p w:rsidR="001224B9" w:rsidRDefault="001224B9" w:rsidP="00EC68E5">
      <w:pPr>
        <w:spacing w:after="0"/>
        <w:rPr>
          <w:rFonts w:ascii="Times New Roman" w:hAnsi="Times New Roman" w:cs="Times New Roman"/>
        </w:rPr>
      </w:pPr>
    </w:p>
    <w:p w:rsidR="00A87D37" w:rsidRDefault="00A87D37" w:rsidP="00EC68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Να δώσετε τον ορισμό των ακόλουθων εννοιών: πτώχευση, ΔΟΕ</w:t>
      </w:r>
      <w:r w:rsidR="00B86646">
        <w:rPr>
          <w:rFonts w:ascii="Times New Roman" w:hAnsi="Times New Roman" w:cs="Times New Roman"/>
        </w:rPr>
        <w:t>, αγροτική μεταρρύθμιση</w:t>
      </w:r>
      <w:r w:rsidR="001224B9">
        <w:rPr>
          <w:rFonts w:ascii="Times New Roman" w:hAnsi="Times New Roman" w:cs="Times New Roman"/>
        </w:rPr>
        <w:t>.</w:t>
      </w:r>
    </w:p>
    <w:p w:rsidR="001224B9" w:rsidRDefault="001224B9" w:rsidP="00EC68E5">
      <w:pPr>
        <w:spacing w:after="0"/>
        <w:rPr>
          <w:rFonts w:ascii="Times New Roman" w:hAnsi="Times New Roman" w:cs="Times New Roman"/>
        </w:rPr>
      </w:pPr>
    </w:p>
    <w:p w:rsidR="00735F02" w:rsidRDefault="00A87D37" w:rsidP="00EC68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35F02">
        <w:rPr>
          <w:rFonts w:ascii="Times New Roman" w:hAnsi="Times New Roman" w:cs="Times New Roman"/>
        </w:rPr>
        <w:t>. Πού χρησιμοποιήθηκαν τα ποσά των δανείων της δεκαετίας του 1880;</w:t>
      </w:r>
    </w:p>
    <w:p w:rsidR="001224B9" w:rsidRDefault="001224B9" w:rsidP="00EC68E5">
      <w:pPr>
        <w:spacing w:after="0"/>
        <w:rPr>
          <w:rFonts w:ascii="Times New Roman" w:hAnsi="Times New Roman" w:cs="Times New Roman"/>
        </w:rPr>
      </w:pPr>
    </w:p>
    <w:p w:rsidR="001224B9" w:rsidRDefault="001224B9" w:rsidP="00EC68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5.Ποιά ήταν τα αποτελέσματα μετά την ολοκλήρωση της αγροτικής μεταρρύθμισης και πώς αντιμετωπίστηκαν τα νέα προβλήματα που δημιουργήθηκαν;</w:t>
      </w:r>
    </w:p>
    <w:p w:rsidR="001224B9" w:rsidRDefault="001224B9" w:rsidP="00EC68E5">
      <w:pPr>
        <w:spacing w:after="0"/>
        <w:rPr>
          <w:rFonts w:ascii="Times New Roman" w:hAnsi="Times New Roman" w:cs="Times New Roman"/>
        </w:rPr>
      </w:pPr>
    </w:p>
    <w:p w:rsidR="001224B9" w:rsidRDefault="00E85C93" w:rsidP="00EC68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Με βάση τις ιστορικές σας γνώσεις και τις πληροφορίες του ιστορικού παραθέματος</w:t>
      </w:r>
      <w:r w:rsidR="00A9169F">
        <w:rPr>
          <w:rFonts w:ascii="Times New Roman" w:hAnsi="Times New Roman" w:cs="Times New Roman"/>
        </w:rPr>
        <w:t xml:space="preserve"> να απαντήσετε στα ακόλουθα ερωτήματα:</w:t>
      </w:r>
    </w:p>
    <w:p w:rsidR="00A9169F" w:rsidRDefault="00A9169F" w:rsidP="00EC68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α) </w:t>
      </w:r>
      <w:r w:rsidR="00E870FF">
        <w:rPr>
          <w:rFonts w:ascii="Times New Roman" w:hAnsi="Times New Roman" w:cs="Times New Roman"/>
        </w:rPr>
        <w:t>Ποιες ήταν οι συνέπειες από την «πτώχευση» του 1893;</w:t>
      </w:r>
      <w:r w:rsidR="001A101F">
        <w:rPr>
          <w:rFonts w:ascii="Times New Roman" w:hAnsi="Times New Roman" w:cs="Times New Roman"/>
        </w:rPr>
        <w:t xml:space="preserve"> (μονάδες 15)</w:t>
      </w:r>
    </w:p>
    <w:p w:rsidR="00E870FF" w:rsidRPr="001A101F" w:rsidRDefault="00A9169F" w:rsidP="00EC68E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β) Ποια ήταν τα αποτελέσματα </w:t>
      </w:r>
      <w:r w:rsidR="00E870FF">
        <w:rPr>
          <w:rFonts w:ascii="Times New Roman" w:hAnsi="Times New Roman" w:cs="Times New Roman"/>
        </w:rPr>
        <w:t xml:space="preserve"> από την επιβολή του Διεθνούς Οικονομικού Ελέγχου στην Ελλάδα;</w:t>
      </w:r>
      <w:r w:rsidR="001A101F">
        <w:rPr>
          <w:rFonts w:ascii="Times New Roman" w:hAnsi="Times New Roman" w:cs="Times New Roman"/>
        </w:rPr>
        <w:t xml:space="preserve"> (μονάδες 10)</w:t>
      </w:r>
      <w:r w:rsidR="001A101F">
        <w:rPr>
          <w:rFonts w:ascii="Times New Roman" w:hAnsi="Times New Roman" w:cs="Times New Roman"/>
        </w:rPr>
        <w:tab/>
      </w:r>
      <w:r w:rsidR="001A101F">
        <w:rPr>
          <w:rFonts w:ascii="Times New Roman" w:hAnsi="Times New Roman" w:cs="Times New Roman"/>
        </w:rPr>
        <w:tab/>
      </w:r>
      <w:r w:rsidR="001A101F">
        <w:rPr>
          <w:rFonts w:ascii="Times New Roman" w:hAnsi="Times New Roman" w:cs="Times New Roman"/>
        </w:rPr>
        <w:tab/>
      </w:r>
      <w:r w:rsidR="001A101F">
        <w:rPr>
          <w:rFonts w:ascii="Times New Roman" w:hAnsi="Times New Roman" w:cs="Times New Roman"/>
        </w:rPr>
        <w:tab/>
      </w:r>
      <w:r w:rsidR="001A101F">
        <w:rPr>
          <w:rFonts w:ascii="Times New Roman" w:hAnsi="Times New Roman" w:cs="Times New Roman"/>
        </w:rPr>
        <w:tab/>
      </w:r>
      <w:r w:rsidR="001A101F">
        <w:rPr>
          <w:rFonts w:ascii="Times New Roman" w:hAnsi="Times New Roman" w:cs="Times New Roman"/>
        </w:rPr>
        <w:tab/>
      </w:r>
      <w:r w:rsidR="001A101F">
        <w:rPr>
          <w:rFonts w:ascii="Times New Roman" w:hAnsi="Times New Roman" w:cs="Times New Roman"/>
        </w:rPr>
        <w:tab/>
        <w:t xml:space="preserve">            </w:t>
      </w:r>
      <w:r w:rsidR="001A101F">
        <w:rPr>
          <w:rFonts w:ascii="Times New Roman" w:hAnsi="Times New Roman" w:cs="Times New Roman"/>
          <w:b/>
        </w:rPr>
        <w:t>Μονάδες 25</w:t>
      </w:r>
    </w:p>
    <w:p w:rsidR="00E870FF" w:rsidRDefault="00E870FF" w:rsidP="00EC68E5">
      <w:pPr>
        <w:spacing w:after="0"/>
        <w:rPr>
          <w:rFonts w:ascii="Times New Roman" w:hAnsi="Times New Roman" w:cs="Times New Roman"/>
        </w:rPr>
      </w:pPr>
    </w:p>
    <w:p w:rsidR="00E870FF" w:rsidRDefault="00E870FF" w:rsidP="00EC68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Οι συνέπειες της πτώχευσης μπορούν να διακριθούν σε δύο ομάδες, τις εσωτερικές και τις εξωτερικές. Στις εσωτερικές μπορούμε να περιλάβουμε τις ζημιές που έπαθαν οι Έλληνες κάτοχοι ομολογιών Ελληνικών εξωτερικών δανείων </w:t>
      </w:r>
      <w:r w:rsidR="00B3787D">
        <w:rPr>
          <w:rFonts w:ascii="Times New Roman" w:hAnsi="Times New Roman" w:cs="Times New Roman"/>
        </w:rPr>
        <w:t>καθ</w:t>
      </w:r>
      <w:r>
        <w:rPr>
          <w:rFonts w:ascii="Times New Roman" w:hAnsi="Times New Roman" w:cs="Times New Roman"/>
        </w:rPr>
        <w:t>ως και το ελληνικό τραπεζικό σύστημα, τη διακοπή των ξένων πιστώσεων στο ελληνικό εμπόριο και τις ζημιές από την ολοένα και μεγαλύτερη υποτίμηση της εξωτερικής αξίας του νομίσματος.</w:t>
      </w:r>
    </w:p>
    <w:p w:rsidR="00196A8A" w:rsidRDefault="00E870FF" w:rsidP="00EC68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Στις εξωτερικές μπορεί να συμπεριληφθούν ο διεθνής εξευτελισμός, ο πόλεμος του 1897 και ο Διεθνής Οικονομικός Έλεγχος. Ο Διεθνής Οικονομικός Έλεγχος που επιβλήθηκε τελικά το </w:t>
      </w:r>
      <w:r w:rsidR="001C2BE4">
        <w:rPr>
          <w:rFonts w:ascii="Times New Roman" w:hAnsi="Times New Roman" w:cs="Times New Roman"/>
        </w:rPr>
        <w:lastRenderedPageBreak/>
        <w:t>1898 είναι πολύ βαρύτερος σ</w:t>
      </w:r>
      <w:r>
        <w:rPr>
          <w:rFonts w:ascii="Times New Roman" w:hAnsi="Times New Roman" w:cs="Times New Roman"/>
        </w:rPr>
        <w:t>ε σχέση με τις προτάσεις των ξένων ομολογιούχων το 1896, καθώς παραμένει το ίδιο πο</w:t>
      </w:r>
      <w:r w:rsidR="00006B39">
        <w:rPr>
          <w:rFonts w:ascii="Times New Roman" w:hAnsi="Times New Roman" w:cs="Times New Roman"/>
        </w:rPr>
        <w:t>σ</w:t>
      </w:r>
      <w:r>
        <w:rPr>
          <w:rFonts w:ascii="Times New Roman" w:hAnsi="Times New Roman" w:cs="Times New Roman"/>
        </w:rPr>
        <w:t>ό τοκοχρεολυσίου αλλά οι εγγυήσεις είναι βαρύτερες για την Ελλάδα και τίθενται υπό έλεγχο η δημοσιονομική και η νομισματική πολιτική της χώρας.</w:t>
      </w:r>
    </w:p>
    <w:p w:rsidR="00196A8A" w:rsidRDefault="00196A8A" w:rsidP="00EC68E5">
      <w:pPr>
        <w:spacing w:after="0"/>
        <w:rPr>
          <w:rFonts w:ascii="Times New Roman" w:hAnsi="Times New Roman" w:cs="Times New Roman"/>
        </w:rPr>
      </w:pPr>
    </w:p>
    <w:p w:rsidR="00A9169F" w:rsidRPr="00EC68E5" w:rsidRDefault="00A911B4" w:rsidP="00EC68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Θανάσης Καλαφάτης, «Τα αίτια και τα αποτελέσματα της χρεοκοπίας του ελληνικού κράτους το 1893» στο συλλογικό τόμο «Ο Χαρίλαος Τρικούπης και η εποχή του. Πολιτικές επιδιώξεις και κοινωνικές συνθήκες», επιμέλεια Καίτη Αρώνη- Τσίχλη και Λύντια Τρίχα, εκδόσεις Παπαζήση, Αθήνα 2000, σελ.302-303</w:t>
      </w:r>
      <w:r w:rsidR="00A9169F">
        <w:rPr>
          <w:rFonts w:ascii="Times New Roman" w:hAnsi="Times New Roman" w:cs="Times New Roman"/>
        </w:rPr>
        <w:t xml:space="preserve"> </w:t>
      </w:r>
    </w:p>
    <w:sectPr w:rsidR="00A9169F" w:rsidRPr="00EC68E5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C68E5"/>
    <w:rsid w:val="00006B39"/>
    <w:rsid w:val="000C309A"/>
    <w:rsid w:val="001224B9"/>
    <w:rsid w:val="00196A8A"/>
    <w:rsid w:val="001A101F"/>
    <w:rsid w:val="001C2BE4"/>
    <w:rsid w:val="00735F02"/>
    <w:rsid w:val="0075734A"/>
    <w:rsid w:val="00773106"/>
    <w:rsid w:val="008B4C89"/>
    <w:rsid w:val="008C3EA8"/>
    <w:rsid w:val="00954148"/>
    <w:rsid w:val="00A87D37"/>
    <w:rsid w:val="00A911B4"/>
    <w:rsid w:val="00A9169F"/>
    <w:rsid w:val="00B3787D"/>
    <w:rsid w:val="00B86646"/>
    <w:rsid w:val="00E85C93"/>
    <w:rsid w:val="00E870FF"/>
    <w:rsid w:val="00EC68E5"/>
    <w:rsid w:val="00F80FF3"/>
    <w:rsid w:val="00F86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14</cp:revision>
  <dcterms:created xsi:type="dcterms:W3CDTF">2026-04-25T09:19:00Z</dcterms:created>
  <dcterms:modified xsi:type="dcterms:W3CDTF">2026-04-28T13:39:00Z</dcterms:modified>
</cp:coreProperties>
</file>