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0C17C4" w:rsidRDefault="00176C15" w:rsidP="00176C15">
      <w:pPr>
        <w:spacing w:after="0"/>
        <w:rPr>
          <w:rFonts w:ascii="Times New Roman" w:hAnsi="Times New Roman" w:cs="Times New Roman"/>
          <w:b/>
          <w:u w:val="single"/>
        </w:rPr>
      </w:pPr>
      <w:r w:rsidRPr="000C17C4">
        <w:rPr>
          <w:rFonts w:ascii="Times New Roman" w:hAnsi="Times New Roman" w:cs="Times New Roman"/>
          <w:b/>
          <w:u w:val="single"/>
        </w:rPr>
        <w:t>Φύλλο εργασίας Ξενοφῶντος Ἑλληνικά βιβλίο 2</w:t>
      </w:r>
      <w:r w:rsidR="0066120B" w:rsidRPr="000C17C4">
        <w:rPr>
          <w:rFonts w:ascii="Times New Roman" w:hAnsi="Times New Roman" w:cs="Times New Roman"/>
          <w:b/>
          <w:u w:val="single"/>
        </w:rPr>
        <w:t>,</w:t>
      </w:r>
      <w:r w:rsidRPr="000C17C4">
        <w:rPr>
          <w:rFonts w:ascii="Times New Roman" w:hAnsi="Times New Roman" w:cs="Times New Roman"/>
          <w:b/>
          <w:u w:val="single"/>
        </w:rPr>
        <w:t xml:space="preserve"> </w:t>
      </w:r>
      <w:r w:rsidR="0066120B" w:rsidRPr="000C17C4">
        <w:rPr>
          <w:rFonts w:ascii="Times New Roman" w:hAnsi="Times New Roman" w:cs="Times New Roman"/>
          <w:b/>
          <w:u w:val="single"/>
        </w:rPr>
        <w:t>&amp;</w:t>
      </w:r>
      <w:r w:rsidRPr="000C17C4">
        <w:rPr>
          <w:rFonts w:ascii="Times New Roman" w:hAnsi="Times New Roman" w:cs="Times New Roman"/>
          <w:b/>
          <w:u w:val="single"/>
        </w:rPr>
        <w:t>2</w:t>
      </w:r>
      <w:r w:rsidR="0066120B" w:rsidRPr="000C17C4">
        <w:rPr>
          <w:rFonts w:ascii="Times New Roman" w:hAnsi="Times New Roman" w:cs="Times New Roman"/>
          <w:b/>
          <w:u w:val="single"/>
        </w:rPr>
        <w:t>.</w:t>
      </w:r>
      <w:r w:rsidRPr="000C17C4">
        <w:rPr>
          <w:rFonts w:ascii="Times New Roman" w:hAnsi="Times New Roman" w:cs="Times New Roman"/>
          <w:b/>
          <w:u w:val="single"/>
        </w:rPr>
        <w:t xml:space="preserve"> 20</w:t>
      </w:r>
      <w:r w:rsidR="0066120B" w:rsidRPr="000C17C4">
        <w:rPr>
          <w:rFonts w:ascii="Times New Roman" w:hAnsi="Times New Roman" w:cs="Times New Roman"/>
          <w:b/>
          <w:u w:val="single"/>
        </w:rPr>
        <w:t>-</w:t>
      </w:r>
      <w:r w:rsidRPr="000C17C4">
        <w:rPr>
          <w:rFonts w:ascii="Times New Roman" w:hAnsi="Times New Roman" w:cs="Times New Roman"/>
          <w:b/>
          <w:u w:val="single"/>
        </w:rPr>
        <w:t xml:space="preserve"> 23</w:t>
      </w:r>
    </w:p>
    <w:p w:rsidR="002862AD" w:rsidRPr="000C17C4" w:rsidRDefault="002862AD" w:rsidP="002862AD">
      <w:pPr>
        <w:spacing w:line="360" w:lineRule="auto"/>
        <w:rPr>
          <w:rFonts w:ascii="Times New Roman" w:hAnsi="Times New Roman" w:cs="Times New Roman"/>
          <w:b/>
          <w:bCs/>
        </w:rPr>
      </w:pPr>
      <w:r w:rsidRPr="000C17C4">
        <w:rPr>
          <w:rFonts w:ascii="Times New Roman" w:hAnsi="Times New Roman" w:cs="Times New Roman"/>
          <w:b/>
          <w:bCs/>
        </w:rPr>
        <w:t>ΚΕΙΜΕΝΟ</w:t>
      </w:r>
    </w:p>
    <w:p w:rsidR="002862AD" w:rsidRPr="000C17C4" w:rsidRDefault="002862AD" w:rsidP="002862AD">
      <w:pPr>
        <w:spacing w:line="360" w:lineRule="auto"/>
        <w:rPr>
          <w:rFonts w:ascii="Times New Roman" w:hAnsi="Times New Roman" w:cs="Times New Roman"/>
          <w:i/>
          <w:iCs/>
        </w:rPr>
      </w:pPr>
      <w:r w:rsidRPr="000C17C4">
        <w:rPr>
          <w:rFonts w:ascii="Times New Roman" w:hAnsi="Times New Roman" w:cs="Times New Roman"/>
          <w:i/>
          <w:iCs/>
        </w:rPr>
        <w:t>Λακεδαιμόνιοι δὲ οὐκ ἔφασαν πόλιν Ἑλληνίδα ἀνδραποδιεῖν μέγα ἀγαθὸν εἰργασμένην ἐν τοῖς μεγίστοις κινδύνοις γενομένοις τῇ Ἑλλάδι, ἀλλ’ ἐποιοῦντο εἰρήνην ἐφ’ ᾧ τά τε μακρὰ τείχη καὶ τὸν Πειραιᾶ καθελόντας καὶ τὰς ναῦς πλὴν δώδεκα παραδόντας καὶ τοὺς φυγάδας καθέντας τὸν αὐτὸν ἐχθρὸν καὶ φίλον νομίζοντας Λακεδαιμονίοις ἕπεσθαι καὶ κατὰ γῆν καὶ κατὰ θάλατταν ὅποι ἂν ἡγῶνται. Θηραμένης δὲ καὶ οἱ σὺν αὐτῷ πρέσβεις ἐπανέφερον ταῦτα εἰς τὰς Ἀθήνας. Εἰσιόντας δ’ αὐτοὺς ὄχλος περιεχεῖτο πολύς, φοβούμενοι μὴ ἄπρακτοι ἥκοιεν· οὐ γὰρ ἔτι ἐνεχώρει μέλλειν διὰ τὸ πλῆθος τῶν ἀπολλυμένων τῷ λιμῷ. Τῇ δὲ ὑστεραίᾳ ἀπήγγελλον οἱ πρέσβεις ἐφ’ οἷς οἱ Λακεδαιμόνιοι ποιοῖντο τὴν εἰρήνην· προηγόρει δὲ αὐτῶν Θηραμένης, λέγων ὡς χρὴ πείθεσθαι Λακεδαιμονίοις καὶ τὰ τείχη περιαιρεῖν. Ἀντειπόντων δέ τινων αὐτῷ, πολὺ δὲ πλειόνων συνεπαινεσάντων, ἔδοξε δέχεσθαι τὴν εἰρήνην. Μετὰ δὲ ταῦτα Λύσανδρός τε κατέπλει εἰς τὸν Πειραιᾶ καὶ οἱ φυγάδες κατῇσαν καὶ τὰ τείχη κατέσκαπτον ὑπ’ αὐλητρίδων πολλῇ προθυμίᾳ, νομίζοντες ἐκείνην τὴν ἡμέραν τῇ Ἑλλάδι ἄρχειν τῆς ἐλευθερίας.</w:t>
      </w:r>
    </w:p>
    <w:p w:rsidR="002862AD" w:rsidRPr="000C17C4" w:rsidRDefault="002862AD" w:rsidP="002862AD">
      <w:pPr>
        <w:spacing w:line="360" w:lineRule="auto"/>
        <w:rPr>
          <w:rFonts w:ascii="Times New Roman" w:hAnsi="Times New Roman" w:cs="Times New Roman"/>
        </w:rPr>
      </w:pPr>
    </w:p>
    <w:p w:rsidR="002862AD" w:rsidRPr="000C17C4" w:rsidRDefault="002862AD" w:rsidP="002862AD">
      <w:pPr>
        <w:spacing w:after="0" w:line="360" w:lineRule="auto"/>
        <w:rPr>
          <w:rFonts w:ascii="Times New Roman" w:hAnsi="Times New Roman" w:cs="Times New Roman"/>
          <w:b/>
          <w:bCs/>
        </w:rPr>
      </w:pPr>
      <w:r w:rsidRPr="000C17C4">
        <w:rPr>
          <w:rFonts w:ascii="Times New Roman" w:hAnsi="Times New Roman" w:cs="Times New Roman"/>
          <w:b/>
          <w:bCs/>
        </w:rPr>
        <w:t>ΠΑΡΑΤΗΡΗΣΕΙΣ</w:t>
      </w:r>
    </w:p>
    <w:p w:rsidR="002862AD" w:rsidRPr="000C17C4" w:rsidRDefault="002862AD" w:rsidP="002862AD">
      <w:pPr>
        <w:pStyle w:val="a3"/>
        <w:numPr>
          <w:ilvl w:val="0"/>
          <w:numId w:val="3"/>
        </w:numPr>
        <w:spacing w:after="0" w:line="360" w:lineRule="auto"/>
        <w:rPr>
          <w:sz w:val="22"/>
        </w:rPr>
      </w:pPr>
      <w:r w:rsidRPr="000C17C4">
        <w:rPr>
          <w:sz w:val="22"/>
        </w:rPr>
        <w:t>Να μεταφράσετε στη Νέα Ελληνική το απόσπασμα: «</w:t>
      </w:r>
      <w:r w:rsidRPr="000C17C4">
        <w:rPr>
          <w:i/>
          <w:iCs/>
          <w:sz w:val="22"/>
        </w:rPr>
        <w:t>Λακεδαιμόνιοι δὲ οὐκ ἔφασαν … μὴ ἄπρακτοι ἥκοιεν·</w:t>
      </w:r>
      <w:r w:rsidRPr="000C17C4">
        <w:rPr>
          <w:sz w:val="22"/>
        </w:rPr>
        <w:t>»</w:t>
      </w:r>
    </w:p>
    <w:p w:rsidR="002862AD" w:rsidRPr="000C17C4" w:rsidRDefault="002862AD" w:rsidP="00176C15">
      <w:pPr>
        <w:spacing w:after="0"/>
        <w:rPr>
          <w:rFonts w:ascii="Times New Roman" w:hAnsi="Times New Roman" w:cs="Times New Roman"/>
          <w:b/>
          <w:u w:val="single"/>
        </w:rPr>
      </w:pPr>
    </w:p>
    <w:p w:rsidR="002862AD" w:rsidRPr="000C17C4" w:rsidRDefault="002862AD" w:rsidP="00176C15">
      <w:pPr>
        <w:spacing w:after="0"/>
        <w:rPr>
          <w:rFonts w:ascii="Times New Roman" w:hAnsi="Times New Roman" w:cs="Times New Roman"/>
          <w:b/>
          <w:u w:val="single"/>
        </w:rPr>
      </w:pPr>
    </w:p>
    <w:p w:rsidR="002862AD" w:rsidRPr="000C17C4" w:rsidRDefault="002862AD" w:rsidP="002862AD">
      <w:pPr>
        <w:pStyle w:val="a3"/>
        <w:numPr>
          <w:ilvl w:val="0"/>
          <w:numId w:val="1"/>
        </w:numPr>
        <w:spacing w:after="0" w:line="360" w:lineRule="auto"/>
        <w:rPr>
          <w:b/>
          <w:bCs/>
          <w:color w:val="0070C0"/>
          <w:sz w:val="22"/>
        </w:rPr>
      </w:pPr>
      <w:r w:rsidRPr="000C17C4">
        <w:rPr>
          <w:bCs/>
          <w:sz w:val="22"/>
        </w:rPr>
        <w:t>Ποιος από τους όρους της ειρήνης που προτείνουν οι Λακεδαιμόνιοι προς τους Αθηναίους είναι ο πιο σημαντικός και γιατί;(μονάδες 4)Επιλέξτε δύο από τους υπόλοιπους όρους που αναφέρονται στο παραπάνω κείμενο και αιτιολογήστε σύντομα τη σημασία τους  λαμβάνοντας υπόψη τις ιστορικές συνθήκες. (μονάδες 6)</w:t>
      </w:r>
    </w:p>
    <w:p w:rsidR="002862AD" w:rsidRPr="000C17C4" w:rsidRDefault="002862AD" w:rsidP="002862AD">
      <w:pPr>
        <w:pStyle w:val="a3"/>
        <w:numPr>
          <w:ilvl w:val="0"/>
          <w:numId w:val="1"/>
        </w:numPr>
        <w:spacing w:after="0" w:line="360" w:lineRule="auto"/>
        <w:rPr>
          <w:b/>
          <w:bCs/>
          <w:sz w:val="22"/>
        </w:rPr>
      </w:pPr>
      <w:r w:rsidRPr="000C17C4">
        <w:rPr>
          <w:bCs/>
          <w:sz w:val="22"/>
        </w:rPr>
        <w:t>Σε ποια κατάσταση βρίσκονται οι Αθηναίοι, όταν επιστρέφουν από τη Σπάρτη οι πρέσβεις με τους όρους της ειρήνης(μονάδες 5), και πώς αυτή επηρεάζει την τελική τους απόφαση;(μονάδες 5)</w:t>
      </w:r>
    </w:p>
    <w:p w:rsidR="002862AD" w:rsidRPr="000C17C4" w:rsidRDefault="002862AD" w:rsidP="002862AD">
      <w:pPr>
        <w:pStyle w:val="a3"/>
        <w:numPr>
          <w:ilvl w:val="0"/>
          <w:numId w:val="2"/>
        </w:numPr>
        <w:spacing w:before="100" w:beforeAutospacing="1" w:after="100" w:afterAutospacing="1" w:line="360" w:lineRule="auto"/>
        <w:contextualSpacing w:val="0"/>
        <w:rPr>
          <w:rFonts w:eastAsia="Times New Roman"/>
          <w:sz w:val="22"/>
          <w:lang w:eastAsia="el-GR"/>
        </w:rPr>
      </w:pPr>
      <w:r w:rsidRPr="000C17C4">
        <w:rPr>
          <w:i/>
          <w:sz w:val="22"/>
          <w:lang w:eastAsia="el-GR"/>
        </w:rPr>
        <w:t xml:space="preserve"> «Τον πρώτο καιρό ο Κριτίας κι ο Θηραμένης ήταν ομοϊδεάτες και φίλοι. Ο Κριτίας όμως —που ανάμεσα στ᾽ άλλα είχε εξοριστεί κιόλας από τους δημοκρατικούς— είχε διάθεση να σκοτώσει πολύν κόσμο, ενώ ο Θηραμένης εναντιωνόταν, λέγοντας ότι δεν ήταν λογικό να θανατώνουν ανθρώπους μόνο για τον λόγο ότι τους τιμούσε ο λαός, έστω κι αν δεν πείραζαν σε τίποτε την αριστοκρατική τάξη. «Στο κάτω κάτω», του ᾽λεγε, «κι εγώ κι εσύ έχουμε πει και κάνει πολλά για ν᾽ αποκτήσουμε δημοτικότητα».</w:t>
      </w:r>
      <w:r w:rsidRPr="000C17C4">
        <w:rPr>
          <w:rFonts w:eastAsia="Times New Roman"/>
          <w:b/>
          <w:sz w:val="22"/>
          <w:lang w:eastAsia="el-GR"/>
        </w:rPr>
        <w:t>ΞενοφῶντοςἙλληνικά, 2.3.§15</w:t>
      </w:r>
      <w:r w:rsidRPr="000C17C4">
        <w:rPr>
          <w:rFonts w:eastAsia="Times New Roman"/>
          <w:sz w:val="22"/>
          <w:lang w:eastAsia="el-GR"/>
        </w:rPr>
        <w:t xml:space="preserve">[Μετάφραση Ρ. Ρούφος] </w:t>
      </w:r>
    </w:p>
    <w:p w:rsidR="002862AD" w:rsidRPr="000C17C4" w:rsidRDefault="002862AD" w:rsidP="002862AD">
      <w:pPr>
        <w:pStyle w:val="a3"/>
        <w:spacing w:before="100" w:beforeAutospacing="1" w:after="0" w:line="360" w:lineRule="auto"/>
        <w:ind w:left="360"/>
        <w:contextualSpacing w:val="0"/>
        <w:rPr>
          <w:bCs/>
          <w:sz w:val="22"/>
        </w:rPr>
      </w:pPr>
      <w:r w:rsidRPr="000C17C4">
        <w:rPr>
          <w:bCs/>
          <w:sz w:val="22"/>
        </w:rPr>
        <w:lastRenderedPageBreak/>
        <w:t xml:space="preserve">Αφού διαβάσετε με προσοχή και </w:t>
      </w:r>
      <w:r w:rsidRPr="000C17C4">
        <w:rPr>
          <w:bCs/>
          <w:sz w:val="22"/>
          <w:u w:val="single"/>
        </w:rPr>
        <w:t>τα δύο κείμενα</w:t>
      </w:r>
      <w:r w:rsidRPr="000C17C4">
        <w:rPr>
          <w:bCs/>
          <w:sz w:val="22"/>
        </w:rPr>
        <w:t xml:space="preserve"> (πρωτότυπο και μεταφρασμένο)</w:t>
      </w:r>
      <w:r w:rsidRPr="000C17C4">
        <w:rPr>
          <w:bCs/>
          <w:sz w:val="22"/>
          <w:u w:val="single"/>
        </w:rPr>
        <w:t>που σας έχουν δοθεί</w:t>
      </w:r>
      <w:r w:rsidRPr="000C17C4">
        <w:rPr>
          <w:bCs/>
          <w:sz w:val="22"/>
        </w:rPr>
        <w:t>, να χαρακτηρίσετε τον Θηραμένη με βάση τον τρόπο που ενεργεί σε κάθε περίπτωση.</w:t>
      </w:r>
    </w:p>
    <w:p w:rsidR="002862AD" w:rsidRPr="000C17C4" w:rsidRDefault="002862AD" w:rsidP="002862AD">
      <w:pPr>
        <w:pStyle w:val="a3"/>
        <w:numPr>
          <w:ilvl w:val="0"/>
          <w:numId w:val="4"/>
        </w:numPr>
        <w:spacing w:after="0" w:line="360" w:lineRule="auto"/>
        <w:rPr>
          <w:sz w:val="22"/>
        </w:rPr>
      </w:pPr>
      <w:r w:rsidRPr="000C17C4">
        <w:rPr>
          <w:sz w:val="22"/>
        </w:rPr>
        <w:t xml:space="preserve">Να γράψετε ένα </w:t>
      </w:r>
      <w:r w:rsidRPr="000C17C4">
        <w:rPr>
          <w:b/>
          <w:sz w:val="22"/>
        </w:rPr>
        <w:t>ομόρριζο επίθετο</w:t>
      </w:r>
      <w:r w:rsidRPr="000C17C4">
        <w:rPr>
          <w:sz w:val="22"/>
        </w:rPr>
        <w:t xml:space="preserve"> της Νέας Ελληνικής, απλό ή σύνθετο, για καθεμία από τις παρακάτω λέξεις του κειμένου: </w:t>
      </w:r>
      <w:r w:rsidRPr="000C17C4">
        <w:rPr>
          <w:b/>
          <w:bCs/>
          <w:i/>
          <w:iCs/>
          <w:sz w:val="22"/>
        </w:rPr>
        <w:t>κινδύνοις, εἰρήνην, φυγάδας, φοβούμενοι, ἡμέραν</w:t>
      </w:r>
      <w:r w:rsidRPr="000C17C4">
        <w:rPr>
          <w:sz w:val="22"/>
        </w:rPr>
        <w:t>.</w:t>
      </w:r>
    </w:p>
    <w:p w:rsidR="00D05AFE" w:rsidRPr="000C17C4" w:rsidRDefault="00D05AFE" w:rsidP="00D05AFE">
      <w:pPr>
        <w:spacing w:after="0" w:line="360" w:lineRule="auto"/>
        <w:rPr>
          <w:rFonts w:ascii="Times New Roman" w:hAnsi="Times New Roman" w:cs="Times New Roman"/>
        </w:rPr>
      </w:pPr>
      <w:r w:rsidRPr="000C17C4">
        <w:rPr>
          <w:rFonts w:ascii="Times New Roman" w:hAnsi="Times New Roman" w:cs="Times New Roman"/>
          <w:b/>
        </w:rPr>
        <w:t>6.</w:t>
      </w:r>
      <w:r w:rsidRPr="000C17C4">
        <w:rPr>
          <w:rFonts w:ascii="Times New Roman" w:hAnsi="Times New Roman" w:cs="Times New Roman"/>
        </w:rPr>
        <w:t xml:space="preserve">Να συμπληρώσετε τις παρακάτω περιόδους λόγου της Νέας Ελληνικής με το κατάλληλο </w:t>
      </w:r>
      <w:r w:rsidRPr="000C17C4">
        <w:rPr>
          <w:rFonts w:ascii="Times New Roman" w:hAnsi="Times New Roman" w:cs="Times New Roman"/>
          <w:b/>
          <w:bCs/>
        </w:rPr>
        <w:t>ομόρριζο</w:t>
      </w:r>
      <w:r w:rsidRPr="000C17C4">
        <w:rPr>
          <w:rFonts w:ascii="Times New Roman" w:hAnsi="Times New Roman" w:cs="Times New Roman"/>
        </w:rPr>
        <w:t xml:space="preserve"> (απλό ή σύνθετο) της λέξης του κειμένου που σας δίνεται, ώστε να ολοκληρωθεί ορθά το νόημά τους:</w:t>
      </w:r>
    </w:p>
    <w:p w:rsidR="00D05AFE" w:rsidRPr="000C17C4" w:rsidRDefault="00D05AFE" w:rsidP="00D05AFE">
      <w:pPr>
        <w:pStyle w:val="a3"/>
        <w:numPr>
          <w:ilvl w:val="0"/>
          <w:numId w:val="8"/>
        </w:numPr>
        <w:spacing w:after="0" w:line="360" w:lineRule="auto"/>
        <w:ind w:left="714" w:hanging="357"/>
        <w:rPr>
          <w:sz w:val="22"/>
        </w:rPr>
      </w:pPr>
      <w:r w:rsidRPr="000C17C4">
        <w:rPr>
          <w:b/>
          <w:i/>
          <w:iCs/>
          <w:sz w:val="22"/>
        </w:rPr>
        <w:t>εἰργασμένην</w:t>
      </w:r>
      <w:r w:rsidRPr="000C17C4">
        <w:rPr>
          <w:sz w:val="22"/>
        </w:rPr>
        <w:t xml:space="preserve">: Για κάποιους εργαζόμενους το Σάββατο δεν είναι αργία, αλλά  …………………… ημέρα. </w:t>
      </w:r>
    </w:p>
    <w:p w:rsidR="00D05AFE" w:rsidRPr="000C17C4" w:rsidRDefault="00D05AFE" w:rsidP="00D05AFE">
      <w:pPr>
        <w:pStyle w:val="a3"/>
        <w:numPr>
          <w:ilvl w:val="0"/>
          <w:numId w:val="8"/>
        </w:numPr>
        <w:spacing w:after="0" w:line="360" w:lineRule="auto"/>
        <w:ind w:left="714" w:hanging="357"/>
        <w:rPr>
          <w:sz w:val="22"/>
        </w:rPr>
      </w:pPr>
      <w:r w:rsidRPr="000C17C4">
        <w:rPr>
          <w:b/>
          <w:i/>
          <w:iCs/>
          <w:sz w:val="22"/>
        </w:rPr>
        <w:t>μέλλειν</w:t>
      </w:r>
      <w:r w:rsidRPr="000C17C4">
        <w:rPr>
          <w:sz w:val="22"/>
        </w:rPr>
        <w:t>: Στα …………………… σχέδια της εταιρείας περιλαμβάνεται η ίδρυση υποκαταστημάτων στο εξωτερικό.</w:t>
      </w:r>
    </w:p>
    <w:p w:rsidR="00D05AFE" w:rsidRPr="000C17C4" w:rsidRDefault="00D05AFE" w:rsidP="00D05AFE">
      <w:pPr>
        <w:pStyle w:val="a3"/>
        <w:numPr>
          <w:ilvl w:val="0"/>
          <w:numId w:val="8"/>
        </w:numPr>
        <w:spacing w:after="0" w:line="360" w:lineRule="auto"/>
        <w:ind w:left="714" w:hanging="357"/>
        <w:rPr>
          <w:sz w:val="22"/>
        </w:rPr>
      </w:pPr>
      <w:r w:rsidRPr="000C17C4">
        <w:rPr>
          <w:b/>
          <w:i/>
          <w:iCs/>
          <w:sz w:val="22"/>
        </w:rPr>
        <w:t>συνεπαινεσάντων</w:t>
      </w:r>
      <w:r w:rsidRPr="000C17C4">
        <w:rPr>
          <w:sz w:val="22"/>
        </w:rPr>
        <w:t>: Του αξίζει κάθε  ..……………………. για την καλή του πράξη.</w:t>
      </w:r>
    </w:p>
    <w:p w:rsidR="00D05AFE" w:rsidRPr="000C17C4" w:rsidRDefault="00D05AFE" w:rsidP="00D05AFE">
      <w:pPr>
        <w:pStyle w:val="a3"/>
        <w:numPr>
          <w:ilvl w:val="0"/>
          <w:numId w:val="8"/>
        </w:numPr>
        <w:spacing w:after="0" w:line="360" w:lineRule="auto"/>
        <w:ind w:left="714" w:hanging="357"/>
        <w:rPr>
          <w:sz w:val="22"/>
        </w:rPr>
      </w:pPr>
      <w:r w:rsidRPr="000C17C4">
        <w:rPr>
          <w:b/>
          <w:i/>
          <w:iCs/>
          <w:sz w:val="22"/>
        </w:rPr>
        <w:t>δέχεσθαι</w:t>
      </w:r>
      <w:r w:rsidRPr="000C17C4">
        <w:rPr>
          <w:sz w:val="22"/>
        </w:rPr>
        <w:t xml:space="preserve">: Ο ίδιος ο Υφυπουργός Αθλητισμού πήγε στο αεροδρόμιο για την …………………… των ολυμπιονικών. </w:t>
      </w:r>
    </w:p>
    <w:p w:rsidR="00D05AFE" w:rsidRPr="000C17C4" w:rsidRDefault="00D05AFE" w:rsidP="00D05AFE">
      <w:pPr>
        <w:pStyle w:val="a3"/>
        <w:numPr>
          <w:ilvl w:val="0"/>
          <w:numId w:val="8"/>
        </w:numPr>
        <w:spacing w:after="0" w:line="360" w:lineRule="auto"/>
        <w:ind w:left="714" w:hanging="357"/>
        <w:rPr>
          <w:sz w:val="22"/>
        </w:rPr>
      </w:pPr>
      <w:r w:rsidRPr="000C17C4">
        <w:rPr>
          <w:b/>
          <w:i/>
          <w:iCs/>
          <w:sz w:val="22"/>
        </w:rPr>
        <w:t>ἄρχειν</w:t>
      </w:r>
      <w:r w:rsidRPr="000C17C4">
        <w:rPr>
          <w:sz w:val="22"/>
        </w:rPr>
        <w:t xml:space="preserve">: Η ……………….. του πρωταθλήματος ποδοσφαίρου μετατέθηκε για τα τέλη  Οκτωβρίου. </w:t>
      </w:r>
    </w:p>
    <w:p w:rsidR="00C07898" w:rsidRPr="000C17C4" w:rsidRDefault="00C07898" w:rsidP="00C07898">
      <w:pPr>
        <w:spacing w:after="0" w:line="360" w:lineRule="auto"/>
        <w:ind w:left="360"/>
        <w:rPr>
          <w:rFonts w:ascii="Times New Roman" w:eastAsia="Calibri" w:hAnsi="Times New Roman" w:cs="Times New Roman"/>
        </w:rPr>
      </w:pPr>
      <w:r w:rsidRPr="000C17C4">
        <w:rPr>
          <w:rFonts w:ascii="Times New Roman" w:eastAsia="Calibri" w:hAnsi="Times New Roman" w:cs="Times New Roman"/>
          <w:b/>
        </w:rPr>
        <w:t>7.</w:t>
      </w:r>
      <w:r w:rsidRPr="000C17C4">
        <w:rPr>
          <w:rFonts w:ascii="Times New Roman" w:eastAsia="Calibri" w:hAnsi="Times New Roman" w:cs="Times New Roman"/>
        </w:rPr>
        <w:t xml:space="preserve"> Να συνδέσετε καθεμία από τις φράσεις της στήλης Α με μία φράση της στήλης Β, ώστε να ολοκληρώνεται ορθά το νόημά της.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4"/>
        <w:gridCol w:w="4408"/>
      </w:tblGrid>
      <w:tr w:rsidR="00C07898" w:rsidRPr="000C17C4" w:rsidTr="009F2985">
        <w:tc>
          <w:tcPr>
            <w:tcW w:w="0" w:type="auto"/>
          </w:tcPr>
          <w:p w:rsidR="00C07898" w:rsidRPr="000C17C4" w:rsidRDefault="00C07898" w:rsidP="009F2985">
            <w:pPr>
              <w:spacing w:after="0" w:line="360" w:lineRule="auto"/>
              <w:jc w:val="center"/>
              <w:rPr>
                <w:rFonts w:ascii="Times New Roman" w:eastAsia="Calibri" w:hAnsi="Times New Roman" w:cs="Times New Roman"/>
                <w:b/>
              </w:rPr>
            </w:pPr>
            <w:r w:rsidRPr="000C17C4">
              <w:rPr>
                <w:rFonts w:ascii="Times New Roman" w:eastAsia="Calibri" w:hAnsi="Times New Roman" w:cs="Times New Roman"/>
                <w:b/>
              </w:rPr>
              <w:t>Α</w:t>
            </w:r>
          </w:p>
        </w:tc>
        <w:tc>
          <w:tcPr>
            <w:tcW w:w="0" w:type="auto"/>
          </w:tcPr>
          <w:p w:rsidR="00C07898" w:rsidRPr="000C17C4" w:rsidRDefault="00C07898" w:rsidP="009F2985">
            <w:pPr>
              <w:spacing w:after="0" w:line="360" w:lineRule="auto"/>
              <w:jc w:val="center"/>
              <w:rPr>
                <w:rFonts w:ascii="Times New Roman" w:eastAsia="Calibri" w:hAnsi="Times New Roman" w:cs="Times New Roman"/>
                <w:b/>
              </w:rPr>
            </w:pPr>
            <w:r w:rsidRPr="000C17C4">
              <w:rPr>
                <w:rFonts w:ascii="Times New Roman" w:eastAsia="Calibri" w:hAnsi="Times New Roman" w:cs="Times New Roman"/>
                <w:b/>
              </w:rPr>
              <w:t>Β</w:t>
            </w:r>
          </w:p>
        </w:tc>
      </w:tr>
      <w:tr w:rsidR="00C07898" w:rsidRPr="000C17C4" w:rsidTr="009F2985">
        <w:tc>
          <w:tcPr>
            <w:tcW w:w="0" w:type="auto"/>
            <w:vMerge w:val="restart"/>
          </w:tcPr>
          <w:p w:rsidR="00C07898" w:rsidRPr="000C17C4" w:rsidRDefault="00C07898" w:rsidP="00C07898">
            <w:pPr>
              <w:numPr>
                <w:ilvl w:val="0"/>
                <w:numId w:val="9"/>
              </w:numPr>
              <w:spacing w:after="0" w:line="360" w:lineRule="auto"/>
              <w:ind w:left="357" w:hanging="357"/>
              <w:jc w:val="both"/>
              <w:rPr>
                <w:rFonts w:ascii="Times New Roman" w:eastAsia="Calibri" w:hAnsi="Times New Roman" w:cs="Times New Roman"/>
                <w:bCs/>
              </w:rPr>
            </w:pPr>
            <w:r w:rsidRPr="000C17C4">
              <w:rPr>
                <w:rFonts w:ascii="Times New Roman" w:eastAsia="Calibri" w:hAnsi="Times New Roman" w:cs="Times New Roman"/>
                <w:bCs/>
              </w:rPr>
              <w:t>Ο Ξενοφώντας εξορίστηκε από την Αθήνα</w:t>
            </w:r>
          </w:p>
        </w:tc>
        <w:tc>
          <w:tcPr>
            <w:tcW w:w="0" w:type="auto"/>
          </w:tcPr>
          <w:p w:rsidR="00C07898" w:rsidRPr="000C17C4" w:rsidRDefault="00C07898" w:rsidP="009F2985">
            <w:pPr>
              <w:spacing w:after="0" w:line="360" w:lineRule="auto"/>
              <w:ind w:left="357" w:hanging="357"/>
              <w:rPr>
                <w:rFonts w:ascii="Times New Roman" w:eastAsia="Calibri" w:hAnsi="Times New Roman" w:cs="Times New Roman"/>
              </w:rPr>
            </w:pPr>
            <w:r w:rsidRPr="000C17C4">
              <w:rPr>
                <w:rFonts w:ascii="Times New Roman" w:eastAsia="Calibri" w:hAnsi="Times New Roman" w:cs="Times New Roman"/>
              </w:rPr>
              <w:t>α. επειδή συμμετείχε ως μισθοφόρος στην εκστρατεία που ετοίμασε ο Κύρος, για να εκθρονίσει τον αδελφό του, τον βασιλιά της Περσίας Αρταξέρξη Β΄.</w:t>
            </w:r>
          </w:p>
        </w:tc>
      </w:tr>
      <w:tr w:rsidR="00C07898" w:rsidRPr="000C17C4" w:rsidTr="009F2985">
        <w:tc>
          <w:tcPr>
            <w:tcW w:w="0" w:type="auto"/>
            <w:vMerge/>
          </w:tcPr>
          <w:p w:rsidR="00C07898" w:rsidRPr="000C17C4" w:rsidRDefault="00C07898" w:rsidP="00C07898">
            <w:pPr>
              <w:numPr>
                <w:ilvl w:val="0"/>
                <w:numId w:val="9"/>
              </w:numPr>
              <w:spacing w:after="0" w:line="360" w:lineRule="auto"/>
              <w:ind w:left="357" w:hanging="357"/>
              <w:jc w:val="both"/>
              <w:rPr>
                <w:rFonts w:ascii="Times New Roman" w:eastAsia="Calibri" w:hAnsi="Times New Roman" w:cs="Times New Roman"/>
                <w:bCs/>
              </w:rPr>
            </w:pPr>
          </w:p>
        </w:tc>
        <w:tc>
          <w:tcPr>
            <w:tcW w:w="0" w:type="auto"/>
          </w:tcPr>
          <w:p w:rsidR="00C07898" w:rsidRPr="000C17C4" w:rsidRDefault="00C07898" w:rsidP="009F2985">
            <w:pPr>
              <w:spacing w:after="0" w:line="360" w:lineRule="auto"/>
              <w:ind w:left="357" w:hanging="357"/>
              <w:rPr>
                <w:rFonts w:ascii="Times New Roman" w:eastAsia="Calibri" w:hAnsi="Times New Roman" w:cs="Times New Roman"/>
              </w:rPr>
            </w:pPr>
            <w:r w:rsidRPr="000C17C4">
              <w:rPr>
                <w:rFonts w:ascii="Times New Roman" w:eastAsia="Calibri" w:hAnsi="Times New Roman" w:cs="Times New Roman"/>
              </w:rPr>
              <w:t>β. επειδή εντυπωσιάστηκε από την προσωπικότητα του Αγησίλαου, ώστε τον ακολούθησε μαζί με τον σπαρτιατικό στρατό, στη μάχη της Κορωνείας.</w:t>
            </w:r>
          </w:p>
        </w:tc>
      </w:tr>
      <w:tr w:rsidR="00C07898" w:rsidRPr="000C17C4" w:rsidTr="009F2985">
        <w:tc>
          <w:tcPr>
            <w:tcW w:w="0" w:type="auto"/>
            <w:vMerge w:val="restart"/>
          </w:tcPr>
          <w:p w:rsidR="00C07898" w:rsidRPr="000C17C4" w:rsidRDefault="00C07898" w:rsidP="00C07898">
            <w:pPr>
              <w:numPr>
                <w:ilvl w:val="0"/>
                <w:numId w:val="9"/>
              </w:numPr>
              <w:spacing w:after="0" w:line="360" w:lineRule="auto"/>
              <w:ind w:left="357" w:hanging="357"/>
              <w:jc w:val="both"/>
              <w:rPr>
                <w:rFonts w:ascii="Times New Roman" w:eastAsia="Calibri" w:hAnsi="Times New Roman" w:cs="Times New Roman"/>
              </w:rPr>
            </w:pPr>
            <w:r w:rsidRPr="000C17C4">
              <w:rPr>
                <w:rFonts w:ascii="Times New Roman" w:eastAsia="Calibri" w:hAnsi="Times New Roman" w:cs="Times New Roman"/>
              </w:rPr>
              <w:t xml:space="preserve">Επίδραση στην προσωπικότητα και στις ιδέες του Ξενοφώντα άσκησαν </w:t>
            </w:r>
          </w:p>
        </w:tc>
        <w:tc>
          <w:tcPr>
            <w:tcW w:w="0" w:type="auto"/>
          </w:tcPr>
          <w:p w:rsidR="00C07898" w:rsidRPr="000C17C4" w:rsidRDefault="00C07898" w:rsidP="009F2985">
            <w:pPr>
              <w:spacing w:after="0" w:line="360" w:lineRule="auto"/>
              <w:ind w:left="357" w:hanging="357"/>
              <w:rPr>
                <w:rFonts w:ascii="Times New Roman" w:eastAsia="Calibri" w:hAnsi="Times New Roman" w:cs="Times New Roman"/>
              </w:rPr>
            </w:pPr>
            <w:r w:rsidRPr="000C17C4">
              <w:rPr>
                <w:rFonts w:ascii="Times New Roman" w:eastAsia="Calibri" w:hAnsi="Times New Roman" w:cs="Times New Roman"/>
              </w:rPr>
              <w:t>α.  ο Σωκράτης και ο Αγησίλαος.</w:t>
            </w:r>
          </w:p>
        </w:tc>
      </w:tr>
      <w:tr w:rsidR="00C07898" w:rsidRPr="000C17C4" w:rsidTr="009F2985">
        <w:tc>
          <w:tcPr>
            <w:tcW w:w="0" w:type="auto"/>
            <w:vMerge/>
          </w:tcPr>
          <w:p w:rsidR="00C07898" w:rsidRPr="000C17C4" w:rsidRDefault="00C07898" w:rsidP="00C07898">
            <w:pPr>
              <w:numPr>
                <w:ilvl w:val="0"/>
                <w:numId w:val="9"/>
              </w:numPr>
              <w:spacing w:after="0" w:line="360" w:lineRule="auto"/>
              <w:ind w:left="357" w:hanging="357"/>
              <w:jc w:val="both"/>
              <w:rPr>
                <w:rFonts w:ascii="Times New Roman" w:eastAsia="Calibri" w:hAnsi="Times New Roman" w:cs="Times New Roman"/>
                <w:bCs/>
              </w:rPr>
            </w:pPr>
          </w:p>
        </w:tc>
        <w:tc>
          <w:tcPr>
            <w:tcW w:w="0" w:type="auto"/>
          </w:tcPr>
          <w:p w:rsidR="00C07898" w:rsidRPr="000C17C4" w:rsidRDefault="00C07898" w:rsidP="009F2985">
            <w:pPr>
              <w:spacing w:after="0" w:line="360" w:lineRule="auto"/>
              <w:ind w:left="357" w:hanging="357"/>
              <w:rPr>
                <w:rFonts w:ascii="Times New Roman" w:eastAsia="Calibri" w:hAnsi="Times New Roman" w:cs="Times New Roman"/>
              </w:rPr>
            </w:pPr>
            <w:r w:rsidRPr="000C17C4">
              <w:rPr>
                <w:rFonts w:ascii="Times New Roman" w:eastAsia="Calibri" w:hAnsi="Times New Roman" w:cs="Times New Roman"/>
              </w:rPr>
              <w:t>β.  ο Περικλής και ο Λύσανδρος.</w:t>
            </w:r>
          </w:p>
        </w:tc>
      </w:tr>
      <w:tr w:rsidR="00C07898" w:rsidRPr="000C17C4" w:rsidTr="009F2985">
        <w:trPr>
          <w:trHeight w:val="746"/>
        </w:trPr>
        <w:tc>
          <w:tcPr>
            <w:tcW w:w="0" w:type="auto"/>
            <w:vMerge w:val="restart"/>
          </w:tcPr>
          <w:p w:rsidR="00C07898" w:rsidRPr="000C17C4" w:rsidRDefault="00C07898" w:rsidP="00C07898">
            <w:pPr>
              <w:numPr>
                <w:ilvl w:val="0"/>
                <w:numId w:val="9"/>
              </w:numPr>
              <w:spacing w:after="0" w:line="360" w:lineRule="auto"/>
              <w:ind w:left="357" w:hanging="357"/>
              <w:jc w:val="both"/>
              <w:rPr>
                <w:rFonts w:ascii="Times New Roman" w:eastAsia="Calibri" w:hAnsi="Times New Roman" w:cs="Times New Roman"/>
                <w:bCs/>
              </w:rPr>
            </w:pPr>
            <w:r w:rsidRPr="000C17C4">
              <w:rPr>
                <w:rFonts w:ascii="Times New Roman" w:eastAsia="Calibri" w:hAnsi="Times New Roman" w:cs="Times New Roman"/>
                <w:bCs/>
              </w:rPr>
              <w:t xml:space="preserve">Η χρονολογική κατάταξη των έργων του Ξενοφώντα στηρίζεται  </w:t>
            </w:r>
          </w:p>
        </w:tc>
        <w:tc>
          <w:tcPr>
            <w:tcW w:w="0" w:type="auto"/>
          </w:tcPr>
          <w:p w:rsidR="00C07898" w:rsidRPr="000C17C4" w:rsidRDefault="00C07898" w:rsidP="009F2985">
            <w:pPr>
              <w:spacing w:after="0" w:line="360" w:lineRule="auto"/>
              <w:ind w:left="357" w:hanging="357"/>
              <w:rPr>
                <w:rFonts w:ascii="Times New Roman" w:eastAsia="Calibri" w:hAnsi="Times New Roman" w:cs="Times New Roman"/>
              </w:rPr>
            </w:pPr>
            <w:r w:rsidRPr="000C17C4">
              <w:rPr>
                <w:rFonts w:ascii="Times New Roman" w:eastAsia="Calibri" w:hAnsi="Times New Roman" w:cs="Times New Roman"/>
              </w:rPr>
              <w:t>α. σε «εσωτερικές μαρτυρίες» και στην προσεκτική μελέτη του ύφους του.</w:t>
            </w:r>
          </w:p>
        </w:tc>
      </w:tr>
      <w:tr w:rsidR="00C07898" w:rsidRPr="000C17C4" w:rsidTr="009F2985">
        <w:tc>
          <w:tcPr>
            <w:tcW w:w="0" w:type="auto"/>
            <w:vMerge/>
          </w:tcPr>
          <w:p w:rsidR="00C07898" w:rsidRPr="000C17C4" w:rsidRDefault="00C07898" w:rsidP="00C07898">
            <w:pPr>
              <w:numPr>
                <w:ilvl w:val="0"/>
                <w:numId w:val="9"/>
              </w:numPr>
              <w:spacing w:after="0" w:line="360" w:lineRule="auto"/>
              <w:ind w:left="357" w:hanging="357"/>
              <w:jc w:val="both"/>
              <w:rPr>
                <w:rFonts w:ascii="Times New Roman" w:eastAsia="Calibri" w:hAnsi="Times New Roman" w:cs="Times New Roman"/>
                <w:bCs/>
              </w:rPr>
            </w:pPr>
          </w:p>
        </w:tc>
        <w:tc>
          <w:tcPr>
            <w:tcW w:w="0" w:type="auto"/>
          </w:tcPr>
          <w:p w:rsidR="00C07898" w:rsidRPr="000C17C4" w:rsidRDefault="00C07898" w:rsidP="009F2985">
            <w:pPr>
              <w:spacing w:after="0" w:line="360" w:lineRule="auto"/>
              <w:ind w:left="357" w:hanging="357"/>
              <w:rPr>
                <w:rFonts w:ascii="Times New Roman" w:eastAsia="Calibri" w:hAnsi="Times New Roman" w:cs="Times New Roman"/>
              </w:rPr>
            </w:pPr>
            <w:r w:rsidRPr="000C17C4">
              <w:rPr>
                <w:rFonts w:ascii="Times New Roman" w:eastAsia="Calibri" w:hAnsi="Times New Roman" w:cs="Times New Roman"/>
              </w:rPr>
              <w:t xml:space="preserve">β.   στην ταξινόμηση που έκανε ο ίδιος. </w:t>
            </w:r>
          </w:p>
        </w:tc>
      </w:tr>
      <w:tr w:rsidR="00C07898" w:rsidRPr="000C17C4" w:rsidTr="009F2985">
        <w:trPr>
          <w:trHeight w:val="964"/>
        </w:trPr>
        <w:tc>
          <w:tcPr>
            <w:tcW w:w="0" w:type="auto"/>
            <w:vMerge w:val="restart"/>
          </w:tcPr>
          <w:p w:rsidR="00C07898" w:rsidRPr="000C17C4" w:rsidRDefault="00C07898" w:rsidP="00C07898">
            <w:pPr>
              <w:numPr>
                <w:ilvl w:val="0"/>
                <w:numId w:val="9"/>
              </w:numPr>
              <w:spacing w:after="0" w:line="360" w:lineRule="auto"/>
              <w:ind w:left="357" w:hanging="357"/>
              <w:jc w:val="both"/>
              <w:rPr>
                <w:rFonts w:ascii="Times New Roman" w:eastAsia="Calibri" w:hAnsi="Times New Roman" w:cs="Times New Roman"/>
                <w:bCs/>
              </w:rPr>
            </w:pPr>
            <w:r w:rsidRPr="000C17C4">
              <w:rPr>
                <w:rFonts w:ascii="Times New Roman" w:eastAsia="Calibri" w:hAnsi="Times New Roman" w:cs="Times New Roman"/>
                <w:bCs/>
              </w:rPr>
              <w:lastRenderedPageBreak/>
              <w:t>Το έργο του Ξενοφώντα αναγνωρίστηκε ήδη από τη ρωμαϊκή εποχή για</w:t>
            </w:r>
          </w:p>
        </w:tc>
        <w:tc>
          <w:tcPr>
            <w:tcW w:w="0" w:type="auto"/>
          </w:tcPr>
          <w:p w:rsidR="00C07898" w:rsidRPr="000C17C4" w:rsidRDefault="00C07898" w:rsidP="009F2985">
            <w:pPr>
              <w:spacing w:after="0" w:line="360" w:lineRule="auto"/>
              <w:ind w:left="357" w:hanging="357"/>
              <w:rPr>
                <w:rFonts w:ascii="Times New Roman" w:eastAsia="Calibri" w:hAnsi="Times New Roman" w:cs="Times New Roman"/>
              </w:rPr>
            </w:pPr>
            <w:r w:rsidRPr="000C17C4">
              <w:rPr>
                <w:rFonts w:ascii="Times New Roman" w:eastAsia="Calibri" w:hAnsi="Times New Roman" w:cs="Times New Roman"/>
              </w:rPr>
              <w:t>α. τη διεισδυτικότητα και τη βαθειά φιλοσοφημένη πολιτική σκέψη.</w:t>
            </w:r>
          </w:p>
        </w:tc>
      </w:tr>
      <w:tr w:rsidR="00C07898" w:rsidRPr="000C17C4" w:rsidTr="009F2985">
        <w:tc>
          <w:tcPr>
            <w:tcW w:w="0" w:type="auto"/>
            <w:vMerge/>
          </w:tcPr>
          <w:p w:rsidR="00C07898" w:rsidRPr="000C17C4" w:rsidRDefault="00C07898" w:rsidP="00C07898">
            <w:pPr>
              <w:numPr>
                <w:ilvl w:val="0"/>
                <w:numId w:val="9"/>
              </w:numPr>
              <w:spacing w:after="0" w:line="360" w:lineRule="auto"/>
              <w:ind w:left="357" w:hanging="357"/>
              <w:jc w:val="both"/>
              <w:rPr>
                <w:rFonts w:ascii="Times New Roman" w:eastAsia="Calibri" w:hAnsi="Times New Roman" w:cs="Times New Roman"/>
                <w:bCs/>
              </w:rPr>
            </w:pPr>
          </w:p>
        </w:tc>
        <w:tc>
          <w:tcPr>
            <w:tcW w:w="0" w:type="auto"/>
          </w:tcPr>
          <w:p w:rsidR="00C07898" w:rsidRPr="000C17C4" w:rsidRDefault="00C07898" w:rsidP="009F2985">
            <w:pPr>
              <w:spacing w:after="0" w:line="360" w:lineRule="auto"/>
              <w:ind w:left="357" w:hanging="357"/>
              <w:rPr>
                <w:rFonts w:ascii="Times New Roman" w:eastAsia="Calibri" w:hAnsi="Times New Roman" w:cs="Times New Roman"/>
              </w:rPr>
            </w:pPr>
            <w:r w:rsidRPr="000C17C4">
              <w:rPr>
                <w:rFonts w:ascii="Times New Roman" w:eastAsia="Calibri" w:hAnsi="Times New Roman" w:cs="Times New Roman"/>
              </w:rPr>
              <w:t>β.   την απλότητα του ύφους, την καθαρότητα των νοημάτων, την ποικιλία των θεμάτων και των ενδιαφερόντων του.</w:t>
            </w:r>
          </w:p>
        </w:tc>
      </w:tr>
      <w:tr w:rsidR="00C07898" w:rsidRPr="000C17C4" w:rsidTr="009F2985">
        <w:trPr>
          <w:trHeight w:val="1023"/>
        </w:trPr>
        <w:tc>
          <w:tcPr>
            <w:tcW w:w="0" w:type="auto"/>
            <w:vMerge w:val="restart"/>
          </w:tcPr>
          <w:p w:rsidR="00C07898" w:rsidRPr="000C17C4" w:rsidRDefault="00C07898" w:rsidP="00C07898">
            <w:pPr>
              <w:numPr>
                <w:ilvl w:val="0"/>
                <w:numId w:val="9"/>
              </w:numPr>
              <w:spacing w:after="0" w:line="360" w:lineRule="auto"/>
              <w:ind w:left="357" w:hanging="357"/>
              <w:jc w:val="both"/>
              <w:rPr>
                <w:rFonts w:ascii="Times New Roman" w:eastAsia="Calibri" w:hAnsi="Times New Roman" w:cs="Times New Roman"/>
                <w:bCs/>
              </w:rPr>
            </w:pPr>
            <w:r w:rsidRPr="000C17C4">
              <w:rPr>
                <w:rFonts w:ascii="Times New Roman" w:eastAsia="Calibri" w:hAnsi="Times New Roman" w:cs="Times New Roman"/>
                <w:bCs/>
              </w:rPr>
              <w:t>Η</w:t>
            </w:r>
            <w:r w:rsidRPr="000C17C4">
              <w:rPr>
                <w:rFonts w:ascii="Times New Roman" w:eastAsia="Calibri" w:hAnsi="Times New Roman" w:cs="Times New Roman"/>
              </w:rPr>
              <w:t xml:space="preserve"> γλώσσα του Ξενοφώντα χαρακτηρίζεται από το απλοποιημένο (στο λεξιλόγιο, </w:t>
            </w:r>
            <w:r w:rsidRPr="000C17C4">
              <w:rPr>
                <w:rFonts w:ascii="Times New Roman" w:eastAsia="Calibri" w:hAnsi="Times New Roman" w:cs="Times New Roman"/>
                <w:color w:val="000000"/>
                <w:shd w:val="clear" w:color="auto" w:fill="FFFFFF"/>
              </w:rPr>
              <w:t>στο τυπικό</w:t>
            </w:r>
            <w:r w:rsidRPr="000C17C4">
              <w:rPr>
                <w:rFonts w:ascii="Times New Roman" w:eastAsia="Calibri" w:hAnsi="Times New Roman" w:cs="Times New Roman"/>
              </w:rPr>
              <w:t xml:space="preserve"> και στη σύνταξη) αττικό ιδίωμα</w:t>
            </w:r>
          </w:p>
        </w:tc>
        <w:tc>
          <w:tcPr>
            <w:tcW w:w="0" w:type="auto"/>
          </w:tcPr>
          <w:p w:rsidR="00C07898" w:rsidRPr="000C17C4" w:rsidRDefault="00C07898" w:rsidP="009F2985">
            <w:pPr>
              <w:spacing w:after="0" w:line="360" w:lineRule="auto"/>
              <w:ind w:left="357" w:hanging="357"/>
              <w:rPr>
                <w:rFonts w:ascii="Times New Roman" w:eastAsia="Calibri" w:hAnsi="Times New Roman" w:cs="Times New Roman"/>
              </w:rPr>
            </w:pPr>
            <w:r w:rsidRPr="000C17C4">
              <w:rPr>
                <w:rFonts w:ascii="Times New Roman" w:eastAsia="Calibri" w:hAnsi="Times New Roman" w:cs="Times New Roman"/>
              </w:rPr>
              <w:t xml:space="preserve">α. που προετοιμάζει την </w:t>
            </w:r>
            <w:r w:rsidRPr="000C17C4">
              <w:rPr>
                <w:rFonts w:ascii="Times New Roman" w:eastAsia="Calibri" w:hAnsi="Times New Roman" w:cs="Times New Roman"/>
                <w:i/>
                <w:iCs/>
              </w:rPr>
              <w:t>Κοινή</w:t>
            </w:r>
            <w:r w:rsidRPr="000C17C4">
              <w:rPr>
                <w:rFonts w:ascii="Times New Roman" w:eastAsia="Calibri" w:hAnsi="Times New Roman" w:cs="Times New Roman"/>
              </w:rPr>
              <w:t xml:space="preserve"> της ελληνιστικής εποχής.</w:t>
            </w:r>
          </w:p>
        </w:tc>
      </w:tr>
      <w:tr w:rsidR="00C07898" w:rsidRPr="000C17C4" w:rsidTr="009F2985">
        <w:tc>
          <w:tcPr>
            <w:tcW w:w="0" w:type="auto"/>
            <w:vMerge/>
          </w:tcPr>
          <w:p w:rsidR="00C07898" w:rsidRPr="000C17C4" w:rsidRDefault="00C07898" w:rsidP="009F2985">
            <w:pPr>
              <w:spacing w:after="0" w:line="360" w:lineRule="auto"/>
              <w:ind w:left="360"/>
              <w:rPr>
                <w:rFonts w:ascii="Times New Roman" w:eastAsia="Calibri" w:hAnsi="Times New Roman" w:cs="Times New Roman"/>
                <w:bCs/>
              </w:rPr>
            </w:pPr>
          </w:p>
        </w:tc>
        <w:tc>
          <w:tcPr>
            <w:tcW w:w="0" w:type="auto"/>
          </w:tcPr>
          <w:p w:rsidR="00C07898" w:rsidRPr="000C17C4" w:rsidRDefault="00C07898" w:rsidP="009F2985">
            <w:pPr>
              <w:spacing w:after="0" w:line="360" w:lineRule="auto"/>
              <w:ind w:left="357" w:hanging="357"/>
              <w:rPr>
                <w:rFonts w:ascii="Times New Roman" w:eastAsia="Calibri" w:hAnsi="Times New Roman" w:cs="Times New Roman"/>
              </w:rPr>
            </w:pPr>
            <w:r w:rsidRPr="000C17C4">
              <w:rPr>
                <w:rFonts w:ascii="Times New Roman" w:eastAsia="Calibri" w:hAnsi="Times New Roman" w:cs="Times New Roman"/>
              </w:rPr>
              <w:t>β.   που συνιστά τη λεγόμενη «αρχαία αττική» του 5ου αι. π.Χ.</w:t>
            </w:r>
          </w:p>
        </w:tc>
      </w:tr>
    </w:tbl>
    <w:p w:rsidR="00C07898" w:rsidRPr="000C17C4" w:rsidRDefault="00C07898" w:rsidP="00C07898">
      <w:pPr>
        <w:pStyle w:val="a3"/>
        <w:spacing w:after="0" w:line="360" w:lineRule="auto"/>
        <w:ind w:left="714"/>
        <w:rPr>
          <w:sz w:val="22"/>
        </w:rPr>
      </w:pPr>
    </w:p>
    <w:p w:rsidR="00D05AFE" w:rsidRPr="000C17C4" w:rsidRDefault="00D05AFE" w:rsidP="00D05AFE">
      <w:pPr>
        <w:spacing w:after="0" w:line="360" w:lineRule="auto"/>
        <w:rPr>
          <w:rFonts w:ascii="Times New Roman" w:hAnsi="Times New Roman" w:cs="Times New Roman"/>
        </w:rPr>
      </w:pPr>
    </w:p>
    <w:p w:rsidR="002862AD" w:rsidRPr="000C17C4" w:rsidRDefault="002862AD" w:rsidP="002862AD">
      <w:pPr>
        <w:pStyle w:val="a3"/>
        <w:numPr>
          <w:ilvl w:val="0"/>
          <w:numId w:val="6"/>
        </w:numPr>
        <w:spacing w:after="0" w:line="360" w:lineRule="auto"/>
        <w:rPr>
          <w:b/>
          <w:bCs/>
          <w:sz w:val="22"/>
        </w:rPr>
      </w:pPr>
      <w:r w:rsidRPr="000C17C4">
        <w:rPr>
          <w:sz w:val="22"/>
        </w:rPr>
        <w:t xml:space="preserve">Να </w:t>
      </w:r>
      <w:r w:rsidRPr="000C17C4">
        <w:rPr>
          <w:bCs/>
          <w:sz w:val="22"/>
        </w:rPr>
        <w:t>συνδέσετε καθεμία από τις φράσεις της στήλης Α με μία φράση της στήλης Β, ώστε να συμπληρώνεται ορθά το νόημά της.</w:t>
      </w:r>
      <w:r w:rsidRPr="000C17C4">
        <w:rPr>
          <w:sz w:val="22"/>
        </w:rPr>
        <w:t xml:space="preserve"> Δύο φράσεις της στήλης Β περισσεύουν.</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4"/>
        <w:gridCol w:w="3948"/>
      </w:tblGrid>
      <w:tr w:rsidR="002862AD" w:rsidRPr="000C17C4" w:rsidTr="009F2985">
        <w:tc>
          <w:tcPr>
            <w:tcW w:w="0" w:type="auto"/>
            <w:tcBorders>
              <w:top w:val="single" w:sz="4" w:space="0" w:color="auto"/>
              <w:left w:val="single" w:sz="4" w:space="0" w:color="auto"/>
              <w:bottom w:val="single" w:sz="4" w:space="0" w:color="auto"/>
              <w:right w:val="single" w:sz="4" w:space="0" w:color="auto"/>
            </w:tcBorders>
            <w:hideMark/>
          </w:tcPr>
          <w:p w:rsidR="002862AD" w:rsidRPr="000C17C4" w:rsidRDefault="002862AD" w:rsidP="009F2985">
            <w:pPr>
              <w:spacing w:line="360" w:lineRule="auto"/>
              <w:jc w:val="center"/>
              <w:rPr>
                <w:rFonts w:ascii="Times New Roman" w:hAnsi="Times New Roman" w:cs="Times New Roman"/>
                <w:b/>
                <w:bCs/>
                <w:lang w:eastAsia="el-GR"/>
              </w:rPr>
            </w:pPr>
            <w:r w:rsidRPr="000C17C4">
              <w:rPr>
                <w:rFonts w:ascii="Times New Roman" w:hAnsi="Times New Roman" w:cs="Times New Roman"/>
                <w:b/>
                <w:bCs/>
                <w:lang w:eastAsia="el-GR"/>
              </w:rPr>
              <w:t>Α</w:t>
            </w:r>
          </w:p>
        </w:tc>
        <w:tc>
          <w:tcPr>
            <w:tcW w:w="0" w:type="auto"/>
            <w:tcBorders>
              <w:top w:val="single" w:sz="4" w:space="0" w:color="auto"/>
              <w:left w:val="single" w:sz="4" w:space="0" w:color="auto"/>
              <w:bottom w:val="single" w:sz="4" w:space="0" w:color="auto"/>
              <w:right w:val="single" w:sz="4" w:space="0" w:color="auto"/>
            </w:tcBorders>
            <w:hideMark/>
          </w:tcPr>
          <w:p w:rsidR="002862AD" w:rsidRPr="000C17C4" w:rsidRDefault="002862AD" w:rsidP="009F2985">
            <w:pPr>
              <w:spacing w:line="360" w:lineRule="auto"/>
              <w:jc w:val="center"/>
              <w:rPr>
                <w:rFonts w:ascii="Times New Roman" w:hAnsi="Times New Roman" w:cs="Times New Roman"/>
                <w:b/>
                <w:bCs/>
                <w:lang w:eastAsia="el-GR"/>
              </w:rPr>
            </w:pPr>
            <w:r w:rsidRPr="000C17C4">
              <w:rPr>
                <w:rFonts w:ascii="Times New Roman" w:hAnsi="Times New Roman" w:cs="Times New Roman"/>
                <w:b/>
                <w:bCs/>
                <w:lang w:eastAsia="el-GR"/>
              </w:rPr>
              <w:t>Β</w:t>
            </w:r>
          </w:p>
        </w:tc>
      </w:tr>
      <w:tr w:rsidR="002862AD" w:rsidRPr="000C17C4" w:rsidTr="009F2985">
        <w:tc>
          <w:tcPr>
            <w:tcW w:w="0" w:type="auto"/>
            <w:tcBorders>
              <w:top w:val="single" w:sz="4" w:space="0" w:color="auto"/>
              <w:left w:val="single" w:sz="4" w:space="0" w:color="auto"/>
              <w:bottom w:val="single" w:sz="4" w:space="0" w:color="auto"/>
              <w:right w:val="single" w:sz="4" w:space="0" w:color="auto"/>
            </w:tcBorders>
          </w:tcPr>
          <w:p w:rsidR="002862AD" w:rsidRPr="000C17C4" w:rsidRDefault="002862AD" w:rsidP="002862AD">
            <w:pPr>
              <w:numPr>
                <w:ilvl w:val="0"/>
                <w:numId w:val="5"/>
              </w:numPr>
              <w:spacing w:after="160" w:line="360" w:lineRule="auto"/>
              <w:ind w:left="360"/>
              <w:jc w:val="both"/>
              <w:rPr>
                <w:rFonts w:ascii="Times New Roman" w:hAnsi="Times New Roman" w:cs="Times New Roman"/>
                <w:lang w:eastAsia="el-GR"/>
              </w:rPr>
            </w:pPr>
            <w:r w:rsidRPr="000C17C4">
              <w:rPr>
                <w:rFonts w:ascii="Times New Roman" w:hAnsi="Times New Roman" w:cs="Times New Roman"/>
                <w:lang w:val="en-US" w:eastAsia="el-GR"/>
              </w:rPr>
              <w:t>O</w:t>
            </w:r>
            <w:r w:rsidRPr="000C17C4">
              <w:rPr>
                <w:rFonts w:ascii="Times New Roman" w:hAnsi="Times New Roman" w:cs="Times New Roman"/>
                <w:lang w:eastAsia="el-GR"/>
              </w:rPr>
              <w:t xml:space="preserve"> Ξενοφώντας δέχτηκε μεγάλη επίδραση στην προσωπικότητα και στις ιδέες του από</w:t>
            </w:r>
          </w:p>
          <w:p w:rsidR="002862AD" w:rsidRPr="000C17C4" w:rsidRDefault="002862AD" w:rsidP="002862AD">
            <w:pPr>
              <w:numPr>
                <w:ilvl w:val="0"/>
                <w:numId w:val="5"/>
              </w:numPr>
              <w:spacing w:after="160" w:line="360" w:lineRule="auto"/>
              <w:ind w:left="360"/>
              <w:jc w:val="both"/>
              <w:rPr>
                <w:rFonts w:ascii="Times New Roman" w:hAnsi="Times New Roman" w:cs="Times New Roman"/>
                <w:lang w:eastAsia="el-GR"/>
              </w:rPr>
            </w:pPr>
            <w:r w:rsidRPr="000C17C4">
              <w:rPr>
                <w:rFonts w:ascii="Times New Roman" w:hAnsi="Times New Roman" w:cs="Times New Roman"/>
                <w:lang w:eastAsia="el-GR"/>
              </w:rPr>
              <w:t>Η χρονολόγηση των έργων του Ξενοφώντα στηρίζεται σε</w:t>
            </w:r>
          </w:p>
          <w:p w:rsidR="002862AD" w:rsidRPr="000C17C4" w:rsidRDefault="002862AD" w:rsidP="002862AD">
            <w:pPr>
              <w:numPr>
                <w:ilvl w:val="0"/>
                <w:numId w:val="5"/>
              </w:numPr>
              <w:spacing w:after="160" w:line="360" w:lineRule="auto"/>
              <w:ind w:left="360"/>
              <w:jc w:val="both"/>
              <w:rPr>
                <w:rFonts w:ascii="Times New Roman" w:hAnsi="Times New Roman" w:cs="Times New Roman"/>
                <w:lang w:eastAsia="el-GR"/>
              </w:rPr>
            </w:pPr>
            <w:r w:rsidRPr="000C17C4">
              <w:rPr>
                <w:rFonts w:ascii="Times New Roman" w:hAnsi="Times New Roman" w:cs="Times New Roman"/>
                <w:lang w:eastAsia="el-GR"/>
              </w:rPr>
              <w:t>Τα έργα του Ξενοφώντα διακρίνονται σε</w:t>
            </w:r>
          </w:p>
          <w:p w:rsidR="002862AD" w:rsidRPr="000C17C4" w:rsidRDefault="002862AD" w:rsidP="002862AD">
            <w:pPr>
              <w:numPr>
                <w:ilvl w:val="0"/>
                <w:numId w:val="5"/>
              </w:numPr>
              <w:spacing w:after="160" w:line="360" w:lineRule="auto"/>
              <w:ind w:left="360"/>
              <w:jc w:val="both"/>
              <w:rPr>
                <w:rFonts w:ascii="Times New Roman" w:hAnsi="Times New Roman" w:cs="Times New Roman"/>
                <w:lang w:eastAsia="el-GR"/>
              </w:rPr>
            </w:pPr>
            <w:r w:rsidRPr="000C17C4">
              <w:rPr>
                <w:rFonts w:ascii="Times New Roman" w:hAnsi="Times New Roman" w:cs="Times New Roman"/>
                <w:lang w:eastAsia="el-GR"/>
              </w:rPr>
              <w:t xml:space="preserve">Ο Ξενοφώντας αξιοποίησε στο έργο </w:t>
            </w:r>
            <w:r w:rsidRPr="000C17C4">
              <w:rPr>
                <w:rFonts w:ascii="Times New Roman" w:hAnsi="Times New Roman" w:cs="Times New Roman"/>
                <w:i/>
                <w:iCs/>
                <w:lang w:eastAsia="el-GR"/>
              </w:rPr>
              <w:t>Ἑλληνικὰ</w:t>
            </w:r>
            <w:r w:rsidRPr="000C17C4">
              <w:rPr>
                <w:rFonts w:ascii="Times New Roman" w:hAnsi="Times New Roman" w:cs="Times New Roman"/>
                <w:lang w:eastAsia="el-GR"/>
              </w:rPr>
              <w:t xml:space="preserve"> κατά την αφήγηση των γεγονότων</w:t>
            </w:r>
          </w:p>
          <w:p w:rsidR="002862AD" w:rsidRPr="000C17C4" w:rsidRDefault="002862AD" w:rsidP="002862AD">
            <w:pPr>
              <w:numPr>
                <w:ilvl w:val="0"/>
                <w:numId w:val="5"/>
              </w:numPr>
              <w:spacing w:after="160" w:line="360" w:lineRule="auto"/>
              <w:ind w:left="360"/>
              <w:jc w:val="both"/>
              <w:rPr>
                <w:rFonts w:ascii="Times New Roman" w:hAnsi="Times New Roman" w:cs="Times New Roman"/>
                <w:lang w:eastAsia="el-GR"/>
              </w:rPr>
            </w:pPr>
            <w:r w:rsidRPr="000C17C4">
              <w:rPr>
                <w:rFonts w:ascii="Times New Roman" w:hAnsi="Times New Roman" w:cs="Times New Roman"/>
                <w:lang w:eastAsia="el-GR"/>
              </w:rPr>
              <w:t xml:space="preserve"> Ο Ξενοφώντας έμεινε σταθερός στις</w:t>
            </w:r>
          </w:p>
          <w:p w:rsidR="002862AD" w:rsidRPr="000C17C4" w:rsidRDefault="002862AD" w:rsidP="009F2985">
            <w:pPr>
              <w:spacing w:line="360" w:lineRule="auto"/>
              <w:ind w:left="360"/>
              <w:rPr>
                <w:rFonts w:ascii="Times New Roman" w:hAnsi="Times New Roman" w:cs="Times New Roman"/>
                <w:lang w:eastAsia="el-GR"/>
              </w:rPr>
            </w:pPr>
          </w:p>
        </w:tc>
        <w:tc>
          <w:tcPr>
            <w:tcW w:w="0" w:type="auto"/>
            <w:tcBorders>
              <w:top w:val="single" w:sz="4" w:space="0" w:color="auto"/>
              <w:left w:val="single" w:sz="4" w:space="0" w:color="auto"/>
              <w:bottom w:val="single" w:sz="4" w:space="0" w:color="auto"/>
              <w:right w:val="single" w:sz="4" w:space="0" w:color="auto"/>
            </w:tcBorders>
          </w:tcPr>
          <w:p w:rsidR="002862AD" w:rsidRPr="000C17C4" w:rsidRDefault="002862AD" w:rsidP="009F2985">
            <w:pPr>
              <w:spacing w:line="360" w:lineRule="auto"/>
              <w:rPr>
                <w:rFonts w:ascii="Times New Roman" w:hAnsi="Times New Roman" w:cs="Times New Roman"/>
                <w:lang w:eastAsia="el-GR"/>
              </w:rPr>
            </w:pPr>
            <w:r w:rsidRPr="000C17C4">
              <w:rPr>
                <w:rFonts w:ascii="Times New Roman" w:hAnsi="Times New Roman" w:cs="Times New Roman"/>
                <w:lang w:eastAsia="el-GR"/>
              </w:rPr>
              <w:t>α. τη μεροληπτική περιγραφή του καθεστώτος των τριάκοντα τυράννων στην Αθήνα.</w:t>
            </w:r>
          </w:p>
          <w:p w:rsidR="002862AD" w:rsidRPr="000C17C4" w:rsidRDefault="002862AD" w:rsidP="009F2985">
            <w:pPr>
              <w:spacing w:line="360" w:lineRule="auto"/>
              <w:rPr>
                <w:rFonts w:ascii="Times New Roman" w:hAnsi="Times New Roman" w:cs="Times New Roman"/>
                <w:lang w:eastAsia="el-GR"/>
              </w:rPr>
            </w:pPr>
            <w:r w:rsidRPr="000C17C4">
              <w:rPr>
                <w:rFonts w:ascii="Times New Roman" w:hAnsi="Times New Roman" w:cs="Times New Roman"/>
                <w:lang w:eastAsia="el-GR"/>
              </w:rPr>
              <w:t>β. ιδέες και στις αξίες του σε όλη τη διάρκεια της ζωής του.</w:t>
            </w:r>
          </w:p>
          <w:p w:rsidR="002862AD" w:rsidRPr="000C17C4" w:rsidRDefault="002862AD" w:rsidP="009F2985">
            <w:pPr>
              <w:spacing w:line="360" w:lineRule="auto"/>
              <w:rPr>
                <w:rFonts w:ascii="Times New Roman" w:hAnsi="Times New Roman" w:cs="Times New Roman"/>
                <w:lang w:eastAsia="el-GR"/>
              </w:rPr>
            </w:pPr>
            <w:r w:rsidRPr="000C17C4">
              <w:rPr>
                <w:rFonts w:ascii="Times New Roman" w:hAnsi="Times New Roman" w:cs="Times New Roman"/>
                <w:lang w:eastAsia="el-GR"/>
              </w:rPr>
              <w:t>γ. τον φιλόσοφο Σωκράτη και τον πολιτικό Αγησίλαο.</w:t>
            </w:r>
          </w:p>
          <w:p w:rsidR="002862AD" w:rsidRPr="000C17C4" w:rsidRDefault="002862AD" w:rsidP="009F2985">
            <w:pPr>
              <w:spacing w:line="360" w:lineRule="auto"/>
              <w:rPr>
                <w:rFonts w:ascii="Times New Roman" w:hAnsi="Times New Roman" w:cs="Times New Roman"/>
                <w:lang w:eastAsia="el-GR"/>
              </w:rPr>
            </w:pPr>
            <w:r w:rsidRPr="000C17C4">
              <w:rPr>
                <w:rFonts w:ascii="Times New Roman" w:hAnsi="Times New Roman" w:cs="Times New Roman"/>
                <w:lang w:eastAsia="el-GR"/>
              </w:rPr>
              <w:t>δ. «εσωτερικές» μαρτυρίες και τη μελέτη του ύφους του.</w:t>
            </w:r>
          </w:p>
          <w:p w:rsidR="002862AD" w:rsidRPr="000C17C4" w:rsidRDefault="002862AD" w:rsidP="009F2985">
            <w:pPr>
              <w:spacing w:line="360" w:lineRule="auto"/>
              <w:rPr>
                <w:rFonts w:ascii="Times New Roman" w:hAnsi="Times New Roman" w:cs="Times New Roman"/>
                <w:lang w:eastAsia="el-GR"/>
              </w:rPr>
            </w:pPr>
            <w:r w:rsidRPr="000C17C4">
              <w:rPr>
                <w:rFonts w:ascii="Times New Roman" w:hAnsi="Times New Roman" w:cs="Times New Roman"/>
                <w:lang w:eastAsia="el-GR"/>
              </w:rPr>
              <w:t xml:space="preserve">ε. </w:t>
            </w:r>
            <w:r w:rsidRPr="000C17C4">
              <w:rPr>
                <w:rFonts w:ascii="Times New Roman" w:hAnsi="Times New Roman" w:cs="Times New Roman"/>
                <w:bCs/>
                <w:lang w:eastAsia="el-GR"/>
              </w:rPr>
              <w:t>τον ομότεχνό του Θουκυδίδη.</w:t>
            </w:r>
          </w:p>
          <w:p w:rsidR="002862AD" w:rsidRPr="000C17C4" w:rsidRDefault="002862AD" w:rsidP="009F2985">
            <w:pPr>
              <w:spacing w:line="360" w:lineRule="auto"/>
              <w:rPr>
                <w:rFonts w:ascii="Times New Roman" w:hAnsi="Times New Roman" w:cs="Times New Roman"/>
                <w:lang w:eastAsia="el-GR"/>
              </w:rPr>
            </w:pPr>
            <w:r w:rsidRPr="000C17C4">
              <w:rPr>
                <w:rFonts w:ascii="Times New Roman" w:hAnsi="Times New Roman" w:cs="Times New Roman"/>
                <w:lang w:eastAsia="el-GR"/>
              </w:rPr>
              <w:t>ζ. την ικανότητά του να ζωντανεύει με δραματική ένταση μεμονωμένες σκηνές.</w:t>
            </w:r>
          </w:p>
          <w:p w:rsidR="002862AD" w:rsidRPr="000C17C4" w:rsidRDefault="002862AD" w:rsidP="009F2985">
            <w:pPr>
              <w:spacing w:line="360" w:lineRule="auto"/>
              <w:rPr>
                <w:rFonts w:ascii="Times New Roman" w:hAnsi="Times New Roman" w:cs="Times New Roman"/>
                <w:lang w:eastAsia="el-GR"/>
              </w:rPr>
            </w:pPr>
            <w:r w:rsidRPr="000C17C4">
              <w:rPr>
                <w:rFonts w:ascii="Times New Roman" w:hAnsi="Times New Roman" w:cs="Times New Roman"/>
                <w:lang w:eastAsia="el-GR"/>
              </w:rPr>
              <w:t>η. ιστορικά, σωκρατικά και διδακτικά.</w:t>
            </w:r>
          </w:p>
        </w:tc>
      </w:tr>
    </w:tbl>
    <w:p w:rsidR="002862AD" w:rsidRPr="000C17C4" w:rsidRDefault="002862AD" w:rsidP="002862AD">
      <w:pPr>
        <w:pStyle w:val="a3"/>
        <w:spacing w:after="0" w:line="360" w:lineRule="auto"/>
        <w:ind w:left="360"/>
        <w:rPr>
          <w:sz w:val="22"/>
        </w:rPr>
      </w:pPr>
    </w:p>
    <w:p w:rsidR="000C17C4" w:rsidRPr="000C17C4" w:rsidRDefault="000C17C4" w:rsidP="000C17C4">
      <w:pPr>
        <w:spacing w:after="0" w:line="360" w:lineRule="auto"/>
        <w:ind w:left="340" w:hanging="340"/>
        <w:rPr>
          <w:rStyle w:val="normaltextrun"/>
          <w:rFonts w:ascii="Times New Roman" w:hAnsi="Times New Roman" w:cs="Times New Roman"/>
          <w:color w:val="000000"/>
        </w:rPr>
      </w:pPr>
      <w:r>
        <w:rPr>
          <w:rStyle w:val="normaltextrun"/>
          <w:rFonts w:ascii="Times New Roman" w:hAnsi="Times New Roman" w:cs="Times New Roman"/>
          <w:b/>
          <w:color w:val="000000"/>
          <w:shd w:val="clear" w:color="auto" w:fill="FFFFFF"/>
        </w:rPr>
        <w:t>9.</w:t>
      </w:r>
      <w:r w:rsidRPr="000C17C4">
        <w:rPr>
          <w:rStyle w:val="normaltextrun"/>
          <w:rFonts w:ascii="Times New Roman" w:hAnsi="Times New Roman" w:cs="Times New Roman"/>
          <w:color w:val="000000"/>
          <w:shd w:val="clear" w:color="auto" w:fill="FFFFFF"/>
        </w:rPr>
        <w:t>Να χαρακτηρίσετε τις παρακάτω διατυπώσεις ως Σωστές (Σ) ή Λανθασμένες (Λ): </w:t>
      </w:r>
    </w:p>
    <w:p w:rsidR="000C17C4" w:rsidRPr="000C17C4" w:rsidRDefault="000C17C4" w:rsidP="000C17C4">
      <w:pPr>
        <w:pStyle w:val="a3"/>
        <w:spacing w:after="0" w:line="360" w:lineRule="auto"/>
        <w:ind w:left="340" w:hanging="340"/>
        <w:rPr>
          <w:rStyle w:val="normaltextrun"/>
          <w:sz w:val="22"/>
        </w:rPr>
      </w:pPr>
      <w:r w:rsidRPr="000C17C4">
        <w:rPr>
          <w:rStyle w:val="normaltextrun"/>
          <w:color w:val="000000"/>
          <w:sz w:val="22"/>
          <w:shd w:val="clear" w:color="auto" w:fill="FFFFFF"/>
        </w:rPr>
        <w:t> </w:t>
      </w:r>
      <w:r w:rsidRPr="000C17C4">
        <w:rPr>
          <w:rStyle w:val="normaltextrun"/>
          <w:sz w:val="22"/>
        </w:rPr>
        <w:t> </w:t>
      </w:r>
    </w:p>
    <w:p w:rsidR="000C17C4" w:rsidRPr="000C17C4" w:rsidRDefault="000C17C4" w:rsidP="000C17C4">
      <w:pPr>
        <w:pStyle w:val="a3"/>
        <w:spacing w:after="0" w:line="360" w:lineRule="auto"/>
        <w:ind w:left="340" w:hanging="340"/>
        <w:rPr>
          <w:rStyle w:val="eop"/>
          <w:color w:val="000000"/>
          <w:sz w:val="22"/>
          <w:shd w:val="clear" w:color="auto" w:fill="FFFFFF"/>
        </w:rPr>
      </w:pPr>
      <w:r w:rsidRPr="000C17C4">
        <w:rPr>
          <w:rStyle w:val="eop"/>
          <w:color w:val="000000"/>
          <w:sz w:val="22"/>
          <w:shd w:val="clear" w:color="auto" w:fill="FFFFFF"/>
        </w:rPr>
        <w:t>Ο Ξενοφώντας</w:t>
      </w:r>
    </w:p>
    <w:p w:rsidR="000C17C4" w:rsidRPr="000C17C4" w:rsidRDefault="000C17C4" w:rsidP="000C17C4">
      <w:pPr>
        <w:pStyle w:val="a3"/>
        <w:spacing w:after="0" w:line="360" w:lineRule="auto"/>
        <w:ind w:left="357" w:hanging="357"/>
        <w:rPr>
          <w:sz w:val="22"/>
          <w:shd w:val="clear" w:color="auto" w:fill="FFFFFF"/>
        </w:rPr>
      </w:pPr>
      <w:r w:rsidRPr="000C17C4">
        <w:rPr>
          <w:rStyle w:val="eop"/>
          <w:color w:val="000000"/>
          <w:sz w:val="22"/>
          <w:shd w:val="clear" w:color="auto" w:fill="FFFFFF"/>
        </w:rPr>
        <w:lastRenderedPageBreak/>
        <w:t xml:space="preserve">α.  έλαβε μέρος στην εκστρατεία του Κύρου, και </w:t>
      </w:r>
      <w:r w:rsidRPr="000C17C4">
        <w:rPr>
          <w:rStyle w:val="eop"/>
          <w:sz w:val="22"/>
          <w:shd w:val="clear" w:color="auto" w:fill="FFFFFF"/>
        </w:rPr>
        <w:t xml:space="preserve">μάλιστα </w:t>
      </w:r>
      <w:r w:rsidRPr="000C17C4">
        <w:rPr>
          <w:sz w:val="22"/>
          <w:shd w:val="clear" w:color="auto" w:fill="FFFFFF"/>
        </w:rPr>
        <w:t>ανέλαβε ηγετικές πρωτοβουλίες για την επιστροφή των μισθοφόρων στην Ελλάδα μετά τη μάχη στα Κούναξα.</w:t>
      </w:r>
    </w:p>
    <w:p w:rsidR="000C17C4" w:rsidRPr="000C17C4" w:rsidRDefault="000C17C4" w:rsidP="000C17C4">
      <w:pPr>
        <w:pStyle w:val="a3"/>
        <w:spacing w:after="0" w:line="360" w:lineRule="auto"/>
        <w:ind w:left="357" w:hanging="357"/>
        <w:rPr>
          <w:rStyle w:val="eop"/>
          <w:color w:val="000000"/>
          <w:sz w:val="22"/>
          <w:shd w:val="clear" w:color="auto" w:fill="FFFFFF"/>
        </w:rPr>
      </w:pPr>
      <w:r w:rsidRPr="000C17C4">
        <w:rPr>
          <w:rStyle w:val="eop"/>
          <w:color w:val="000000"/>
          <w:sz w:val="22"/>
          <w:shd w:val="clear" w:color="auto" w:fill="FFFFFF"/>
        </w:rPr>
        <w:t>β.   δεν εξορίστηκε ποτέ από την Αθήνα.</w:t>
      </w:r>
    </w:p>
    <w:p w:rsidR="000C17C4" w:rsidRPr="000C17C4" w:rsidRDefault="000C17C4" w:rsidP="000C17C4">
      <w:pPr>
        <w:pStyle w:val="a3"/>
        <w:spacing w:after="0" w:line="360" w:lineRule="auto"/>
        <w:ind w:left="357" w:hanging="357"/>
        <w:rPr>
          <w:sz w:val="22"/>
          <w:shd w:val="clear" w:color="auto" w:fill="FFFFFF"/>
        </w:rPr>
      </w:pPr>
      <w:r w:rsidRPr="000C17C4">
        <w:rPr>
          <w:rStyle w:val="eop"/>
          <w:color w:val="000000"/>
          <w:sz w:val="22"/>
          <w:shd w:val="clear" w:color="auto" w:fill="FFFFFF"/>
        </w:rPr>
        <w:t xml:space="preserve">γ.  </w:t>
      </w:r>
      <w:r w:rsidRPr="000C17C4">
        <w:rPr>
          <w:rStyle w:val="eop"/>
          <w:color w:val="000000"/>
          <w:sz w:val="22"/>
          <w:shd w:val="clear" w:color="auto" w:fill="FFFFFF"/>
        </w:rPr>
        <w:tab/>
      </w:r>
      <w:r w:rsidRPr="000C17C4">
        <w:rPr>
          <w:sz w:val="22"/>
          <w:shd w:val="clear" w:color="auto" w:fill="FFFFFF"/>
        </w:rPr>
        <w:t>με τη σαφήνεια και την ακρίβεια στην έκφρασή του, τη ζωντάνια της γραφής του και την ιδεολογική του συνέπεια έδωσε μια ξεκάθαρη εικόνα των πολιτικών εξελίξεων του 4ου αι. π.Χ.</w:t>
      </w:r>
    </w:p>
    <w:p w:rsidR="000C17C4" w:rsidRPr="000C17C4" w:rsidRDefault="000C17C4" w:rsidP="000C17C4">
      <w:pPr>
        <w:pStyle w:val="a3"/>
        <w:spacing w:after="0" w:line="360" w:lineRule="auto"/>
        <w:ind w:left="357" w:hanging="357"/>
        <w:rPr>
          <w:sz w:val="22"/>
          <w:shd w:val="clear" w:color="auto" w:fill="FFFFFF"/>
        </w:rPr>
      </w:pPr>
      <w:r w:rsidRPr="000C17C4">
        <w:rPr>
          <w:rStyle w:val="eop"/>
          <w:color w:val="000000"/>
          <w:sz w:val="22"/>
          <w:shd w:val="clear" w:color="auto" w:fill="FFFFFF"/>
        </w:rPr>
        <w:t xml:space="preserve">δ. </w:t>
      </w:r>
      <w:r w:rsidRPr="000C17C4">
        <w:rPr>
          <w:sz w:val="22"/>
          <w:shd w:val="clear" w:color="auto" w:fill="FFFFFF"/>
        </w:rPr>
        <w:t>περιγράφει με εντιμότητα τις αγριότητες του καθεστώτος των τριάκοντα τυράννων στην Αθήνα και καταδικάζει την αυθαιρεσία και την ανηθικότητα της εξουσίας.</w:t>
      </w:r>
    </w:p>
    <w:p w:rsidR="000C17C4" w:rsidRPr="000C17C4" w:rsidRDefault="000C17C4" w:rsidP="000C17C4">
      <w:pPr>
        <w:pStyle w:val="a3"/>
        <w:spacing w:after="0" w:line="360" w:lineRule="auto"/>
        <w:ind w:left="357" w:hanging="357"/>
        <w:rPr>
          <w:sz w:val="22"/>
          <w:shd w:val="clear" w:color="auto" w:fill="FFFFFF"/>
        </w:rPr>
      </w:pPr>
      <w:r w:rsidRPr="000C17C4">
        <w:rPr>
          <w:sz w:val="22"/>
          <w:shd w:val="clear" w:color="auto" w:fill="FFFFFF"/>
        </w:rPr>
        <w:t xml:space="preserve">ε. </w:t>
      </w:r>
      <w:r w:rsidRPr="000C17C4">
        <w:rPr>
          <w:sz w:val="22"/>
          <w:shd w:val="clear" w:color="auto" w:fill="FFFFFF"/>
        </w:rPr>
        <w:tab/>
        <w:t xml:space="preserve">χρησιμοποιεί τη λεγόμενη «αρχαία αττική» γλώσσα του 5ου αι. π.Χ. και περίπλοκη σύνταξη. </w:t>
      </w:r>
    </w:p>
    <w:p w:rsidR="002862AD" w:rsidRPr="002862AD" w:rsidRDefault="002862AD" w:rsidP="002862AD">
      <w:pPr>
        <w:pStyle w:val="a3"/>
        <w:spacing w:before="100" w:beforeAutospacing="1" w:after="0" w:line="360" w:lineRule="auto"/>
        <w:ind w:left="360"/>
        <w:contextualSpacing w:val="0"/>
        <w:rPr>
          <w:rFonts w:eastAsia="Times New Roman"/>
          <w:sz w:val="22"/>
          <w:lang w:eastAsia="el-GR"/>
        </w:rPr>
      </w:pPr>
    </w:p>
    <w:p w:rsidR="002862AD" w:rsidRPr="00176C15" w:rsidRDefault="002862AD" w:rsidP="00176C15">
      <w:pPr>
        <w:spacing w:after="0"/>
        <w:rPr>
          <w:rFonts w:ascii="Times New Roman" w:hAnsi="Times New Roman" w:cs="Times New Roman"/>
          <w:b/>
          <w:u w:val="single"/>
        </w:rPr>
      </w:pPr>
    </w:p>
    <w:sectPr w:rsidR="002862AD" w:rsidRPr="00176C15"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72CA5"/>
    <w:multiLevelType w:val="hybridMultilevel"/>
    <w:tmpl w:val="D4A09F0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nsid w:val="1BE00624"/>
    <w:multiLevelType w:val="hybridMultilevel"/>
    <w:tmpl w:val="600645D2"/>
    <w:lvl w:ilvl="0" w:tplc="134CBE92">
      <w:start w:val="1"/>
      <w:numFmt w:val="decimal"/>
      <w:lvlText w:val="%1."/>
      <w:lvlJc w:val="left"/>
      <w:pPr>
        <w:ind w:left="360" w:hanging="360"/>
      </w:pPr>
      <w:rPr>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3F82157C"/>
    <w:multiLevelType w:val="hybridMultilevel"/>
    <w:tmpl w:val="19041FA4"/>
    <w:lvl w:ilvl="0" w:tplc="49906F4C">
      <w:start w:val="2"/>
      <w:numFmt w:val="decimal"/>
      <w:lvlText w:val="%1."/>
      <w:lvlJc w:val="left"/>
      <w:pPr>
        <w:ind w:left="360" w:hanging="360"/>
      </w:pPr>
      <w:rPr>
        <w:rFont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43136991"/>
    <w:multiLevelType w:val="hybridMultilevel"/>
    <w:tmpl w:val="5C303968"/>
    <w:lvl w:ilvl="0" w:tplc="B6460DAA">
      <w:start w:val="8"/>
      <w:numFmt w:val="decimal"/>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440B1915"/>
    <w:multiLevelType w:val="hybridMultilevel"/>
    <w:tmpl w:val="05106F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1B56620"/>
    <w:multiLevelType w:val="hybridMultilevel"/>
    <w:tmpl w:val="5C58F82C"/>
    <w:lvl w:ilvl="0" w:tplc="0386A19E">
      <w:start w:val="1"/>
      <w:numFmt w:val="decimal"/>
      <w:lvlText w:val="%1."/>
      <w:lvlJc w:val="left"/>
      <w:pPr>
        <w:ind w:left="36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34A3907"/>
    <w:multiLevelType w:val="hybridMultilevel"/>
    <w:tmpl w:val="F2BCD774"/>
    <w:lvl w:ilvl="0" w:tplc="478C2ADE">
      <w:start w:val="5"/>
      <w:numFmt w:val="decimal"/>
      <w:lvlText w:val="%1."/>
      <w:lvlJc w:val="left"/>
      <w:pPr>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5046E75"/>
    <w:multiLevelType w:val="hybridMultilevel"/>
    <w:tmpl w:val="BB400270"/>
    <w:lvl w:ilvl="0" w:tplc="ECBEF2FA">
      <w:start w:val="5"/>
      <w:numFmt w:val="decimal"/>
      <w:lvlText w:val="%1."/>
      <w:lvlJc w:val="left"/>
      <w:pPr>
        <w:ind w:left="360" w:hanging="360"/>
      </w:pPr>
      <w:rPr>
        <w:rFonts w:hint="default"/>
        <w:b/>
        <w:bCs/>
      </w:rPr>
    </w:lvl>
    <w:lvl w:ilvl="1" w:tplc="F9E20072" w:tentative="1">
      <w:start w:val="1"/>
      <w:numFmt w:val="lowerLetter"/>
      <w:lvlText w:val="%2."/>
      <w:lvlJc w:val="left"/>
      <w:pPr>
        <w:ind w:left="1440" w:hanging="360"/>
      </w:pPr>
    </w:lvl>
    <w:lvl w:ilvl="2" w:tplc="84E6EAF8" w:tentative="1">
      <w:start w:val="1"/>
      <w:numFmt w:val="lowerRoman"/>
      <w:lvlText w:val="%3."/>
      <w:lvlJc w:val="right"/>
      <w:pPr>
        <w:ind w:left="2160" w:hanging="180"/>
      </w:pPr>
    </w:lvl>
    <w:lvl w:ilvl="3" w:tplc="D76A79F6" w:tentative="1">
      <w:start w:val="1"/>
      <w:numFmt w:val="decimal"/>
      <w:lvlText w:val="%4."/>
      <w:lvlJc w:val="left"/>
      <w:pPr>
        <w:ind w:left="2880" w:hanging="360"/>
      </w:pPr>
    </w:lvl>
    <w:lvl w:ilvl="4" w:tplc="511AB9BE" w:tentative="1">
      <w:start w:val="1"/>
      <w:numFmt w:val="lowerLetter"/>
      <w:lvlText w:val="%5."/>
      <w:lvlJc w:val="left"/>
      <w:pPr>
        <w:ind w:left="3600" w:hanging="360"/>
      </w:pPr>
    </w:lvl>
    <w:lvl w:ilvl="5" w:tplc="64D4757A" w:tentative="1">
      <w:start w:val="1"/>
      <w:numFmt w:val="lowerRoman"/>
      <w:lvlText w:val="%6."/>
      <w:lvlJc w:val="right"/>
      <w:pPr>
        <w:ind w:left="4320" w:hanging="180"/>
      </w:pPr>
    </w:lvl>
    <w:lvl w:ilvl="6" w:tplc="5BB6D9D4" w:tentative="1">
      <w:start w:val="1"/>
      <w:numFmt w:val="decimal"/>
      <w:lvlText w:val="%7."/>
      <w:lvlJc w:val="left"/>
      <w:pPr>
        <w:ind w:left="5040" w:hanging="360"/>
      </w:pPr>
    </w:lvl>
    <w:lvl w:ilvl="7" w:tplc="1610E2C0" w:tentative="1">
      <w:start w:val="1"/>
      <w:numFmt w:val="lowerLetter"/>
      <w:lvlText w:val="%8."/>
      <w:lvlJc w:val="left"/>
      <w:pPr>
        <w:ind w:left="5760" w:hanging="360"/>
      </w:pPr>
    </w:lvl>
    <w:lvl w:ilvl="8" w:tplc="6D32827A" w:tentative="1">
      <w:start w:val="1"/>
      <w:numFmt w:val="lowerRoman"/>
      <w:lvlText w:val="%9."/>
      <w:lvlJc w:val="right"/>
      <w:pPr>
        <w:ind w:left="6480" w:hanging="180"/>
      </w:pPr>
    </w:lvl>
  </w:abstractNum>
  <w:abstractNum w:abstractNumId="8">
    <w:nsid w:val="7C285C71"/>
    <w:multiLevelType w:val="hybridMultilevel"/>
    <w:tmpl w:val="37C884F8"/>
    <w:lvl w:ilvl="0" w:tplc="C45A312C">
      <w:start w:val="4"/>
      <w:numFmt w:val="decimal"/>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7CEC4859"/>
    <w:multiLevelType w:val="hybridMultilevel"/>
    <w:tmpl w:val="A3A2EE86"/>
    <w:lvl w:ilvl="0" w:tplc="3CE472AA">
      <w:start w:val="8"/>
      <w:numFmt w:val="decimal"/>
      <w:lvlText w:val="%1."/>
      <w:lvlJc w:val="left"/>
      <w:pPr>
        <w:ind w:left="36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4"/>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76C15"/>
    <w:rsid w:val="000C17C4"/>
    <w:rsid w:val="00176C15"/>
    <w:rsid w:val="002862AD"/>
    <w:rsid w:val="005856CD"/>
    <w:rsid w:val="0066120B"/>
    <w:rsid w:val="0075734A"/>
    <w:rsid w:val="0085593C"/>
    <w:rsid w:val="00C07898"/>
    <w:rsid w:val="00D05AF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2AD"/>
    <w:pPr>
      <w:spacing w:after="160"/>
      <w:ind w:left="720"/>
      <w:contextualSpacing/>
      <w:jc w:val="both"/>
    </w:pPr>
    <w:rPr>
      <w:rFonts w:ascii="Times New Roman" w:eastAsia="Calibri" w:hAnsi="Times New Roman" w:cs="Times New Roman"/>
      <w:sz w:val="28"/>
    </w:rPr>
  </w:style>
  <w:style w:type="character" w:customStyle="1" w:styleId="normaltextrun">
    <w:name w:val="normaltextrun"/>
    <w:basedOn w:val="a0"/>
    <w:rsid w:val="000C17C4"/>
  </w:style>
  <w:style w:type="character" w:customStyle="1" w:styleId="eop">
    <w:name w:val="eop"/>
    <w:basedOn w:val="a0"/>
    <w:rsid w:val="000C17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937</Words>
  <Characters>5062</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7</cp:revision>
  <dcterms:created xsi:type="dcterms:W3CDTF">2026-01-03T15:10:00Z</dcterms:created>
  <dcterms:modified xsi:type="dcterms:W3CDTF">2026-01-03T15:22:00Z</dcterms:modified>
</cp:coreProperties>
</file>