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8DE" w:rsidRDefault="007508DE" w:rsidP="007508DE">
      <w:pPr>
        <w:spacing w:after="0"/>
        <w:rPr>
          <w:rFonts w:ascii="Times New Roman" w:hAnsi="Times New Roman" w:cs="Times New Roman"/>
          <w:b/>
        </w:rPr>
      </w:pPr>
      <w:r>
        <w:rPr>
          <w:rFonts w:ascii="Times New Roman" w:hAnsi="Times New Roman" w:cs="Times New Roman"/>
          <w:b/>
          <w:u w:val="single"/>
        </w:rPr>
        <w:t xml:space="preserve">Σχεδιάγραμμα για τις ενότητες </w:t>
      </w:r>
      <w:r w:rsidR="00615B3B">
        <w:rPr>
          <w:rFonts w:ascii="Times New Roman" w:hAnsi="Times New Roman" w:cs="Times New Roman"/>
          <w:b/>
          <w:u w:val="single"/>
        </w:rPr>
        <w:t>:</w:t>
      </w:r>
      <w:r>
        <w:rPr>
          <w:rFonts w:ascii="Times New Roman" w:hAnsi="Times New Roman" w:cs="Times New Roman"/>
          <w:b/>
          <w:u w:val="single"/>
        </w:rPr>
        <w:t>Πρόσφυγες στην Ελλάδα κατά τον 20</w:t>
      </w:r>
      <w:r w:rsidRPr="007508DE">
        <w:rPr>
          <w:rFonts w:ascii="Times New Roman" w:hAnsi="Times New Roman" w:cs="Times New Roman"/>
          <w:b/>
          <w:u w:val="single"/>
          <w:vertAlign w:val="superscript"/>
        </w:rPr>
        <w:t>ο</w:t>
      </w:r>
      <w:r>
        <w:rPr>
          <w:rFonts w:ascii="Times New Roman" w:hAnsi="Times New Roman" w:cs="Times New Roman"/>
          <w:b/>
          <w:u w:val="single"/>
        </w:rPr>
        <w:t xml:space="preserve"> αιώνα</w:t>
      </w:r>
      <w:r w:rsidR="00615B3B">
        <w:rPr>
          <w:rFonts w:ascii="Times New Roman" w:hAnsi="Times New Roman" w:cs="Times New Roman"/>
          <w:b/>
          <w:u w:val="single"/>
        </w:rPr>
        <w:t>(</w:t>
      </w:r>
      <w:r>
        <w:rPr>
          <w:rFonts w:ascii="Times New Roman" w:hAnsi="Times New Roman" w:cs="Times New Roman"/>
          <w:b/>
          <w:u w:val="single"/>
        </w:rPr>
        <w:t xml:space="preserve"> </w:t>
      </w:r>
      <w:r>
        <w:rPr>
          <w:rFonts w:ascii="Times New Roman" w:hAnsi="Times New Roman" w:cs="Times New Roman"/>
          <w:b/>
        </w:rPr>
        <w:t>Εισαγωγή</w:t>
      </w:r>
      <w:r w:rsidR="00615B3B">
        <w:rPr>
          <w:rFonts w:ascii="Times New Roman" w:hAnsi="Times New Roman" w:cs="Times New Roman"/>
          <w:b/>
        </w:rPr>
        <w:t>)-</w:t>
      </w:r>
      <w:r>
        <w:rPr>
          <w:rFonts w:ascii="Times New Roman" w:hAnsi="Times New Roman" w:cs="Times New Roman"/>
          <w:b/>
        </w:rPr>
        <w:t xml:space="preserve"> Η Μικρασιατική Καταστροφή </w:t>
      </w:r>
      <w:r w:rsidR="00615B3B">
        <w:rPr>
          <w:rFonts w:ascii="Times New Roman" w:hAnsi="Times New Roman" w:cs="Times New Roman"/>
          <w:b/>
        </w:rPr>
        <w:t>(</w:t>
      </w:r>
      <w:r>
        <w:rPr>
          <w:rFonts w:ascii="Times New Roman" w:hAnsi="Times New Roman" w:cs="Times New Roman"/>
          <w:b/>
        </w:rPr>
        <w:t>Η Έξοδος</w:t>
      </w:r>
      <w:r w:rsidR="00615B3B">
        <w:rPr>
          <w:rFonts w:ascii="Times New Roman" w:hAnsi="Times New Roman" w:cs="Times New Roman"/>
          <w:b/>
        </w:rPr>
        <w:t>)</w:t>
      </w:r>
    </w:p>
    <w:p w:rsidR="00AA0B5B" w:rsidRDefault="00AA0B5B" w:rsidP="007508DE">
      <w:pPr>
        <w:spacing w:after="0"/>
        <w:rPr>
          <w:rFonts w:ascii="Times New Roman" w:hAnsi="Times New Roman" w:cs="Times New Roman"/>
          <w:u w:val="single"/>
        </w:rPr>
      </w:pPr>
      <w:r>
        <w:rPr>
          <w:rFonts w:ascii="Times New Roman" w:hAnsi="Times New Roman" w:cs="Times New Roman"/>
          <w:u w:val="single"/>
        </w:rPr>
        <w:t>Τα προσφυγικά ρεύματα των πρώτων δεκαετιών του 20</w:t>
      </w:r>
      <w:r w:rsidRPr="00AA0B5B">
        <w:rPr>
          <w:rFonts w:ascii="Times New Roman" w:hAnsi="Times New Roman" w:cs="Times New Roman"/>
          <w:u w:val="single"/>
          <w:vertAlign w:val="superscript"/>
        </w:rPr>
        <w:t>ου</w:t>
      </w:r>
      <w:r>
        <w:rPr>
          <w:rFonts w:ascii="Times New Roman" w:hAnsi="Times New Roman" w:cs="Times New Roman"/>
          <w:u w:val="single"/>
        </w:rPr>
        <w:t xml:space="preserve"> αιώνα</w:t>
      </w:r>
    </w:p>
    <w:p w:rsidR="00AA0B5B" w:rsidRDefault="00AA0B5B" w:rsidP="007508DE">
      <w:pPr>
        <w:spacing w:after="0"/>
        <w:rPr>
          <w:rFonts w:ascii="Times New Roman" w:hAnsi="Times New Roman" w:cs="Times New Roman"/>
        </w:rPr>
      </w:pPr>
      <w:r>
        <w:rPr>
          <w:rFonts w:ascii="Times New Roman" w:hAnsi="Times New Roman" w:cs="Times New Roman"/>
        </w:rPr>
        <w:t>-Ο αριθμός των προσφύγων οι οποίοι κατέφυγαν στην Ελλάδα κατά το 19</w:t>
      </w:r>
      <w:r w:rsidRPr="00AA0B5B">
        <w:rPr>
          <w:rFonts w:ascii="Times New Roman" w:hAnsi="Times New Roman" w:cs="Times New Roman"/>
          <w:vertAlign w:val="superscript"/>
        </w:rPr>
        <w:t>ο</w:t>
      </w:r>
      <w:r>
        <w:rPr>
          <w:rFonts w:ascii="Times New Roman" w:hAnsi="Times New Roman" w:cs="Times New Roman"/>
        </w:rPr>
        <w:t xml:space="preserve"> αιώνα δεν ήταν πολύ μεγάλος. Αντίθετα, τις πρώτες δεκαετίες του 20</w:t>
      </w:r>
      <w:r w:rsidRPr="00AA0B5B">
        <w:rPr>
          <w:rFonts w:ascii="Times New Roman" w:hAnsi="Times New Roman" w:cs="Times New Roman"/>
          <w:vertAlign w:val="superscript"/>
        </w:rPr>
        <w:t>ου</w:t>
      </w:r>
      <w:r>
        <w:rPr>
          <w:rFonts w:ascii="Times New Roman" w:hAnsi="Times New Roman" w:cs="Times New Roman"/>
        </w:rPr>
        <w:t xml:space="preserve"> αιώνα τα κύματα των προσφύγων που έφταναν στην Ελλάδα ήταν συχνότερα και </w:t>
      </w:r>
      <w:proofErr w:type="spellStart"/>
      <w:r>
        <w:rPr>
          <w:rFonts w:ascii="Times New Roman" w:hAnsi="Times New Roman" w:cs="Times New Roman"/>
        </w:rPr>
        <w:t>πολυαριθμότερα</w:t>
      </w:r>
      <w:proofErr w:type="spellEnd"/>
      <w:r>
        <w:rPr>
          <w:rFonts w:ascii="Times New Roman" w:hAnsi="Times New Roman" w:cs="Times New Roman"/>
        </w:rPr>
        <w:t>.</w:t>
      </w:r>
    </w:p>
    <w:p w:rsidR="00AA0B5B" w:rsidRDefault="00AA0B5B" w:rsidP="007508DE">
      <w:pPr>
        <w:spacing w:after="0"/>
        <w:rPr>
          <w:rFonts w:ascii="Times New Roman" w:hAnsi="Times New Roman" w:cs="Times New Roman"/>
        </w:rPr>
      </w:pPr>
      <w:r>
        <w:rPr>
          <w:rFonts w:ascii="Times New Roman" w:hAnsi="Times New Roman" w:cs="Times New Roman"/>
        </w:rPr>
        <w:t xml:space="preserve">-Αιτία ήταν οι πολεμικές συγκρούσεις και η εχθρότητα μεταξύ των κρατών της Βαλκανικής χερσονήσου, ως συνέπεια του γενικότερου ανταγωνισμού στην περιοχή. </w:t>
      </w:r>
    </w:p>
    <w:p w:rsidR="00AA0B5B" w:rsidRDefault="00AA0B5B" w:rsidP="007508DE">
      <w:pPr>
        <w:spacing w:after="0"/>
        <w:rPr>
          <w:rFonts w:ascii="Times New Roman" w:hAnsi="Times New Roman" w:cs="Times New Roman"/>
        </w:rPr>
      </w:pPr>
      <w:r>
        <w:rPr>
          <w:rFonts w:ascii="Times New Roman" w:hAnsi="Times New Roman" w:cs="Times New Roman"/>
        </w:rPr>
        <w:t>-Αποκορύφωμα στην όλη κίνηση των πληθυσμών αποτέλεσε ο ξεριζωμός του Ελληνισμού της Μικράς Ασίας και της Ανατολικής Θράκης το 1922.</w:t>
      </w:r>
    </w:p>
    <w:p w:rsidR="00AA0B5B" w:rsidRDefault="00AA0B5B" w:rsidP="007508DE">
      <w:pPr>
        <w:spacing w:after="0"/>
        <w:rPr>
          <w:rFonts w:ascii="Times New Roman" w:hAnsi="Times New Roman" w:cs="Times New Roman"/>
        </w:rPr>
      </w:pPr>
      <w:r>
        <w:rPr>
          <w:rFonts w:ascii="Times New Roman" w:hAnsi="Times New Roman" w:cs="Times New Roman"/>
        </w:rPr>
        <w:t>-Ο μεγάλος αριθμός των προσφύγων και ο  οριστικός χαρακτήρας που πήρε η εκδίωξη από τις πατρογονικές εστίες ανάγκασε την ελληνική πολιτεία να λάβει συστηματικότερα μέτρα για την περίθαλψη και την αποκατάστασή τους στη νέα πατρίδα.</w:t>
      </w:r>
    </w:p>
    <w:p w:rsidR="00AA0B5B" w:rsidRDefault="004E5DEC" w:rsidP="007508DE">
      <w:pPr>
        <w:spacing w:after="0"/>
        <w:rPr>
          <w:rFonts w:ascii="Times New Roman" w:hAnsi="Times New Roman" w:cs="Times New Roman"/>
          <w:u w:val="single"/>
        </w:rPr>
      </w:pPr>
      <w:r>
        <w:rPr>
          <w:rFonts w:ascii="Times New Roman" w:hAnsi="Times New Roman" w:cs="Times New Roman"/>
          <w:u w:val="single"/>
        </w:rPr>
        <w:t>Τα προσφυγικά ρεύματα από τη Βουλγαρία και τη Ρουμανία το 1906</w:t>
      </w:r>
    </w:p>
    <w:p w:rsidR="004E5DEC" w:rsidRDefault="004E5DEC" w:rsidP="007508DE">
      <w:pPr>
        <w:spacing w:after="0"/>
        <w:rPr>
          <w:rFonts w:ascii="Times New Roman" w:hAnsi="Times New Roman" w:cs="Times New Roman"/>
        </w:rPr>
      </w:pPr>
      <w:r>
        <w:rPr>
          <w:rFonts w:ascii="Times New Roman" w:hAnsi="Times New Roman" w:cs="Times New Roman"/>
        </w:rPr>
        <w:t>-Οι πρώτοι Έλληνες που πέρασαν μαζικά τα σύνορα τον 20</w:t>
      </w:r>
      <w:r w:rsidRPr="004E5DEC">
        <w:rPr>
          <w:rFonts w:ascii="Times New Roman" w:hAnsi="Times New Roman" w:cs="Times New Roman"/>
          <w:vertAlign w:val="superscript"/>
        </w:rPr>
        <w:t>ο</w:t>
      </w:r>
      <w:r>
        <w:rPr>
          <w:rFonts w:ascii="Times New Roman" w:hAnsi="Times New Roman" w:cs="Times New Roman"/>
        </w:rPr>
        <w:t xml:space="preserve"> αιώνα ήταν κάτοικοι της Ανατολικής Ρωμυλίας, περιοχής της Βουλγαρίας με σημαντικό ελληνικό πληθυσμό.</w:t>
      </w:r>
    </w:p>
    <w:p w:rsidR="004E5DEC" w:rsidRDefault="004E5DEC" w:rsidP="007508DE">
      <w:pPr>
        <w:spacing w:after="0"/>
        <w:rPr>
          <w:rFonts w:ascii="Times New Roman" w:hAnsi="Times New Roman" w:cs="Times New Roman"/>
        </w:rPr>
      </w:pPr>
      <w:r>
        <w:rPr>
          <w:rFonts w:ascii="Times New Roman" w:hAnsi="Times New Roman" w:cs="Times New Roman"/>
        </w:rPr>
        <w:t>-Η αναγκαστική μετανάστευση στην Ελλάδα το 1906 ήταν συνέπεια των βιαιοπραγιών των Βουλγάρων εξαιτίας του ανταγωνισμού Ελλάδας- Βουλγαρίας για επικράτηση στην υπό οθωμανική κυριαρχία Μακεδονία  (Μακεδονικός Αγώνας).</w:t>
      </w:r>
    </w:p>
    <w:p w:rsidR="003A61F4" w:rsidRDefault="004E5DEC" w:rsidP="007508DE">
      <w:pPr>
        <w:spacing w:after="0"/>
        <w:rPr>
          <w:rFonts w:ascii="Times New Roman" w:hAnsi="Times New Roman" w:cs="Times New Roman"/>
        </w:rPr>
      </w:pPr>
      <w:r>
        <w:rPr>
          <w:rFonts w:ascii="Times New Roman" w:hAnsi="Times New Roman" w:cs="Times New Roman"/>
        </w:rPr>
        <w:t xml:space="preserve">-Τον ίδιο χρόνο Έλληνες κάτοικοι της Ρουμανίας απελάθηκαν λόγω της έξαρσης που γνώριζε την ίδια εποχή το </w:t>
      </w:r>
      <w:proofErr w:type="spellStart"/>
      <w:r>
        <w:rPr>
          <w:rFonts w:ascii="Times New Roman" w:hAnsi="Times New Roman" w:cs="Times New Roman"/>
        </w:rPr>
        <w:t>Κουτσοβλαχικό</w:t>
      </w:r>
      <w:proofErr w:type="spellEnd"/>
      <w:r>
        <w:rPr>
          <w:rFonts w:ascii="Times New Roman" w:hAnsi="Times New Roman" w:cs="Times New Roman"/>
        </w:rPr>
        <w:t xml:space="preserve"> Ζήτημα, το οποίο επηρέαζε τις σχέσεις Ελλάδας- Ρουμανίας.</w:t>
      </w:r>
    </w:p>
    <w:p w:rsidR="00D23CAE" w:rsidRDefault="00D23CAE" w:rsidP="007508DE">
      <w:pPr>
        <w:spacing w:after="0"/>
        <w:rPr>
          <w:rFonts w:ascii="Times New Roman" w:hAnsi="Times New Roman" w:cs="Times New Roman"/>
          <w:u w:val="single"/>
        </w:rPr>
      </w:pPr>
      <w:r>
        <w:rPr>
          <w:rFonts w:ascii="Times New Roman" w:hAnsi="Times New Roman" w:cs="Times New Roman"/>
          <w:u w:val="single"/>
        </w:rPr>
        <w:t>Τα προσφυγικά ρεύματα από τα Βαλκάνια και τη Ρωσία το 1913</w:t>
      </w:r>
    </w:p>
    <w:p w:rsidR="00C97413" w:rsidRDefault="00D23CAE" w:rsidP="007508DE">
      <w:pPr>
        <w:spacing w:after="0"/>
        <w:rPr>
          <w:rFonts w:ascii="Times New Roman" w:hAnsi="Times New Roman" w:cs="Times New Roman"/>
        </w:rPr>
      </w:pPr>
      <w:r>
        <w:rPr>
          <w:rFonts w:ascii="Times New Roman" w:hAnsi="Times New Roman" w:cs="Times New Roman"/>
        </w:rPr>
        <w:t>-Μετά την υπογραφή της συνθήκης του Βουκουρεστίου τον Αύγουστο του 1913, με την οποία τερματίζονταν οι Βαλκανικοί Πόλεμοι, Έλληνες από τη Βουλγαρία, καθώς και από τη Δυτική Θράκη και το τμήμα της Ανατολικής Μακεδονίας που είχαν κατοχυρωθεί στη Βουλγαρία, καθώς και από περιοχές που είχαν παραχωρηθεί στη Σερβία, έφτασαν στην Ελλάδα.</w:t>
      </w:r>
    </w:p>
    <w:p w:rsidR="00B15CAC" w:rsidRDefault="00C97413" w:rsidP="007508DE">
      <w:pPr>
        <w:spacing w:after="0"/>
        <w:rPr>
          <w:rFonts w:ascii="Times New Roman" w:hAnsi="Times New Roman" w:cs="Times New Roman"/>
        </w:rPr>
      </w:pPr>
      <w:r>
        <w:rPr>
          <w:rFonts w:ascii="Times New Roman" w:hAnsi="Times New Roman" w:cs="Times New Roman"/>
        </w:rPr>
        <w:t>-Την εποχή αυτή έφτασε και το πρώτο μεταναστευτικό ρεύμα από τη Ρωσία. Έλληνες της περιοχής του Καυκάσου, με την αναγγελία της προσάρτησης της εύφορης Μακεδονίας, άρχισαν να μεταναστεύουν στην Ελλάδα, με την ελπίδα ότι θα τους παραχωρούσαν γη. Κάποιοι από αυτούς κατόρθωσαν να εγκατασταθούν στην Κεντρική Μακεδονία. Το μεταναστευτικό ρεύμα αναχαιτίστηκε με επέμβαση της ελληνικής κυβέρνησης.</w:t>
      </w:r>
    </w:p>
    <w:p w:rsidR="00B15CAC" w:rsidRDefault="00B15CAC" w:rsidP="007508DE">
      <w:pPr>
        <w:spacing w:after="0"/>
        <w:rPr>
          <w:rFonts w:ascii="Times New Roman" w:hAnsi="Times New Roman" w:cs="Times New Roman"/>
          <w:b/>
        </w:rPr>
      </w:pPr>
      <w:r>
        <w:rPr>
          <w:rFonts w:ascii="Times New Roman" w:hAnsi="Times New Roman" w:cs="Times New Roman"/>
          <w:b/>
        </w:rPr>
        <w:t>Η έξοδος</w:t>
      </w:r>
    </w:p>
    <w:p w:rsidR="00B15CAC" w:rsidRDefault="00B15CAC" w:rsidP="007508DE">
      <w:pPr>
        <w:spacing w:after="0"/>
        <w:rPr>
          <w:rFonts w:ascii="Times New Roman" w:hAnsi="Times New Roman" w:cs="Times New Roman"/>
          <w:u w:val="single"/>
        </w:rPr>
      </w:pPr>
      <w:r>
        <w:rPr>
          <w:rFonts w:ascii="Times New Roman" w:hAnsi="Times New Roman" w:cs="Times New Roman"/>
          <w:u w:val="single"/>
        </w:rPr>
        <w:t>Η μικρασιατική εκστρατεία(1919-1922)</w:t>
      </w:r>
    </w:p>
    <w:p w:rsidR="00394B60" w:rsidRDefault="00B15CAC" w:rsidP="007508DE">
      <w:pPr>
        <w:spacing w:after="0"/>
        <w:rPr>
          <w:rFonts w:ascii="Times New Roman" w:hAnsi="Times New Roman" w:cs="Times New Roman"/>
        </w:rPr>
      </w:pPr>
      <w:r>
        <w:rPr>
          <w:rFonts w:ascii="Times New Roman" w:hAnsi="Times New Roman" w:cs="Times New Roman"/>
        </w:rPr>
        <w:t>-Οι εθνικές βλέψεις των Ελλήνων της Μικράς Ασίας φάνηκε ότι γίνονταν πραγματικότητα. Ελληνικός στρατός αποβιβάστηκε στη Σμύρνη στις 15 Μαΐου 1919</w:t>
      </w:r>
      <w:r w:rsidR="00394B60">
        <w:rPr>
          <w:rFonts w:ascii="Times New Roman" w:hAnsi="Times New Roman" w:cs="Times New Roman"/>
        </w:rPr>
        <w:t>. Σύντομα η ελληνική παρουσία επεκτάθηκε και σε άλλες περιοχές γύρω από την κατεχόμενη ζώνη.</w:t>
      </w:r>
    </w:p>
    <w:p w:rsidR="00394B60" w:rsidRDefault="00394B60" w:rsidP="007508DE">
      <w:pPr>
        <w:spacing w:after="0"/>
        <w:rPr>
          <w:rFonts w:ascii="Times New Roman" w:hAnsi="Times New Roman" w:cs="Times New Roman"/>
          <w:b/>
        </w:rPr>
      </w:pPr>
      <w:r>
        <w:rPr>
          <w:rFonts w:ascii="Times New Roman" w:hAnsi="Times New Roman" w:cs="Times New Roman"/>
          <w:b/>
        </w:rPr>
        <w:t>-Τον Ιούλιο του 1920 υπογράφηκε η συνθήκη των Σεβρών που μεταξύ άλλων όριζε ότι η περιοχή της Σμύρνης θα βρισκόταν υπό ελληνική διοίκηση και κατοχή για πέντε χρόνια. Ύστερα από την περίοδο αυτή θα μπορούσαν οι κάτοικοι με δημοψήφισμα να αποφασίσουν την προσάρτηση της περιοχής στην Ελλάδα.</w:t>
      </w:r>
    </w:p>
    <w:p w:rsidR="00EA2FBC" w:rsidRDefault="00EA2FBC" w:rsidP="007508DE">
      <w:pPr>
        <w:spacing w:after="0"/>
        <w:rPr>
          <w:rFonts w:ascii="Times New Roman" w:hAnsi="Times New Roman" w:cs="Times New Roman"/>
        </w:rPr>
      </w:pPr>
      <w:r>
        <w:rPr>
          <w:rFonts w:ascii="Times New Roman" w:hAnsi="Times New Roman" w:cs="Times New Roman"/>
        </w:rPr>
        <w:t>-Το Νοέμβριο του ίδιου χρόνου το κόμμα των Φιλελευθέρων ηττήθηκε στις εκλογές και ο βασιλιάς Κωνσταντίνος επέστρεψε στην Ελλάδα. Αυτό έδωσε την αφορμή στους Συμμάχους να εκφράσουν καθαρότερα την αλλαγή της στάσης τους απέναντι στην Ελλάδα. Συγχρόνως το εθνικό κίνημα των Τούρκων με επικεφαλής το Μουσταφά Κεμάλ γινόταν διαρκώς ισχυρότερο  τόσο στο εξωτερικό όσο και στο εσωτερικό της Τουρκίας.</w:t>
      </w:r>
    </w:p>
    <w:p w:rsidR="00647E06" w:rsidRDefault="00EA2FBC" w:rsidP="007508DE">
      <w:pPr>
        <w:spacing w:after="0"/>
        <w:rPr>
          <w:rFonts w:ascii="Times New Roman" w:hAnsi="Times New Roman" w:cs="Times New Roman"/>
        </w:rPr>
      </w:pPr>
      <w:r>
        <w:rPr>
          <w:rFonts w:ascii="Times New Roman" w:hAnsi="Times New Roman" w:cs="Times New Roman"/>
        </w:rPr>
        <w:lastRenderedPageBreak/>
        <w:t>-Ο Μικρασιατικός πόλεμος έληξε τον Αύγουστο του 1922 με ήττα και υποχώρηση του ελληνικού στρατού. Χιλιάδες πρόσφυγες ακολουθώντας το στρατό, άρχισαν να φτάνουν στην Ελλάδα.</w:t>
      </w:r>
    </w:p>
    <w:p w:rsidR="00647E06" w:rsidRDefault="00647E06" w:rsidP="007508DE">
      <w:pPr>
        <w:spacing w:after="0"/>
        <w:rPr>
          <w:rFonts w:ascii="Times New Roman" w:hAnsi="Times New Roman" w:cs="Times New Roman"/>
          <w:u w:val="single"/>
        </w:rPr>
      </w:pPr>
      <w:r>
        <w:rPr>
          <w:rFonts w:ascii="Times New Roman" w:hAnsi="Times New Roman" w:cs="Times New Roman"/>
          <w:u w:val="single"/>
        </w:rPr>
        <w:t>Προσφυγικά ρεύματα πριν και μετά τη μικρασιατική καταστροφή</w:t>
      </w:r>
    </w:p>
    <w:p w:rsidR="00647E06" w:rsidRDefault="00647E06" w:rsidP="007508DE">
      <w:pPr>
        <w:spacing w:after="0"/>
        <w:rPr>
          <w:rFonts w:ascii="Times New Roman" w:hAnsi="Times New Roman" w:cs="Times New Roman"/>
        </w:rPr>
      </w:pPr>
      <w:r>
        <w:rPr>
          <w:rFonts w:ascii="Times New Roman" w:hAnsi="Times New Roman" w:cs="Times New Roman"/>
        </w:rPr>
        <w:t>-Ήδη πριν από τον Αύγουστο του 1922, ελληνικοί πληθυσμοί της Μικράς Ασίας (Πόντου, Κιλικίας, Καππαδοκίας) είχαν εγκαταλείψει τα σπίτια τους και είχαν καταφύγει στη Σμύρνη ή την Ελλάδα.</w:t>
      </w:r>
    </w:p>
    <w:p w:rsidR="00117EAB" w:rsidRDefault="00647E06" w:rsidP="007508DE">
      <w:pPr>
        <w:spacing w:after="0"/>
        <w:rPr>
          <w:rFonts w:ascii="Times New Roman" w:hAnsi="Times New Roman" w:cs="Times New Roman"/>
        </w:rPr>
      </w:pPr>
      <w:r>
        <w:rPr>
          <w:rFonts w:ascii="Times New Roman" w:hAnsi="Times New Roman" w:cs="Times New Roman"/>
        </w:rPr>
        <w:t xml:space="preserve">-Μετά την καταστροφή της Σμύρνης σειρά είχαν τα </w:t>
      </w:r>
      <w:proofErr w:type="spellStart"/>
      <w:r>
        <w:rPr>
          <w:rFonts w:ascii="Times New Roman" w:hAnsi="Times New Roman" w:cs="Times New Roman"/>
        </w:rPr>
        <w:t>Βουρλά</w:t>
      </w:r>
      <w:proofErr w:type="spellEnd"/>
      <w:r>
        <w:rPr>
          <w:rFonts w:ascii="Times New Roman" w:hAnsi="Times New Roman" w:cs="Times New Roman"/>
        </w:rPr>
        <w:t xml:space="preserve">, το </w:t>
      </w:r>
      <w:proofErr w:type="spellStart"/>
      <w:r>
        <w:rPr>
          <w:rFonts w:ascii="Times New Roman" w:hAnsi="Times New Roman" w:cs="Times New Roman"/>
        </w:rPr>
        <w:t>Αϊβαλί</w:t>
      </w:r>
      <w:proofErr w:type="spellEnd"/>
      <w:r>
        <w:rPr>
          <w:rFonts w:ascii="Times New Roman" w:hAnsi="Times New Roman" w:cs="Times New Roman"/>
        </w:rPr>
        <w:t xml:space="preserve"> και τα </w:t>
      </w:r>
      <w:proofErr w:type="spellStart"/>
      <w:r>
        <w:rPr>
          <w:rFonts w:ascii="Times New Roman" w:hAnsi="Times New Roman" w:cs="Times New Roman"/>
        </w:rPr>
        <w:t>Μοσχονήσια</w:t>
      </w:r>
      <w:proofErr w:type="spellEnd"/>
      <w:r>
        <w:rPr>
          <w:rFonts w:ascii="Times New Roman" w:hAnsi="Times New Roman" w:cs="Times New Roman"/>
        </w:rPr>
        <w:t>. Διώξεις σημειώθηκαν και στη Βορειοδυτική μικρά Ασία(Προποντίδα και αλλού.)</w:t>
      </w:r>
      <w:r w:rsidR="00117EAB">
        <w:rPr>
          <w:rFonts w:ascii="Times New Roman" w:hAnsi="Times New Roman" w:cs="Times New Roman"/>
        </w:rPr>
        <w:t>. Αιχμάλωτοι στρατιώτες και ντόπιοι άνδρες 18-45 ετών συγκεντρώθηκαν σε στρατόπεδα και σχηματίστηκαν πορείες αιχμαλώτων και ομήρων προς το εσωτερικό της Μικράς Ασίας. Πολλοί πέθαναν από κακουχίες και ασιτία.</w:t>
      </w:r>
    </w:p>
    <w:p w:rsidR="00117EAB" w:rsidRDefault="00117EAB" w:rsidP="007508DE">
      <w:pPr>
        <w:spacing w:after="0"/>
        <w:rPr>
          <w:rFonts w:ascii="Times New Roman" w:hAnsi="Times New Roman" w:cs="Times New Roman"/>
        </w:rPr>
      </w:pPr>
      <w:r>
        <w:rPr>
          <w:rFonts w:ascii="Times New Roman" w:hAnsi="Times New Roman" w:cs="Times New Roman"/>
        </w:rPr>
        <w:t>-Στους κατοίκους της Ανατολικής Θράκης δόθηκε προθεσμία ενός μήνα για να εκκενώσουν την περιοχή. Με αυτόν τον τρόπο είχαν τη δυνατότητα να πάρουν μαζί τους όσα μπορούσαν να μεταφέρουν από την κινητή περιουσία τους.</w:t>
      </w:r>
    </w:p>
    <w:p w:rsidR="00117EAB" w:rsidRDefault="00117EAB" w:rsidP="007508DE">
      <w:pPr>
        <w:spacing w:after="0"/>
        <w:rPr>
          <w:rFonts w:ascii="Times New Roman" w:hAnsi="Times New Roman" w:cs="Times New Roman"/>
        </w:rPr>
      </w:pPr>
      <w:r>
        <w:rPr>
          <w:rFonts w:ascii="Times New Roman" w:hAnsi="Times New Roman" w:cs="Times New Roman"/>
        </w:rPr>
        <w:t>-Οι Έλληνες της χερσονήσου της Καλλίπολης έφυγαν αργότερα.</w:t>
      </w:r>
    </w:p>
    <w:p w:rsidR="004E5DEC" w:rsidRPr="004E5DEC" w:rsidRDefault="00117EAB" w:rsidP="007508DE">
      <w:pPr>
        <w:spacing w:after="0"/>
        <w:rPr>
          <w:rFonts w:ascii="Times New Roman" w:hAnsi="Times New Roman" w:cs="Times New Roman"/>
        </w:rPr>
      </w:pPr>
      <w:r>
        <w:rPr>
          <w:rFonts w:ascii="Times New Roman" w:hAnsi="Times New Roman" w:cs="Times New Roman"/>
        </w:rPr>
        <w:t>-Συνολικά, το φθινόπωρο του 1922 έφτασαν στην Ελλάδα περίπου 900.000 πρόσφυγες( ανάμεσά τους και 50.000 Αρμένιοι). Περίπου 200.000 Έλληνες παρέμεναν στην Καππαδοκία και γενικότερα στην Κεντρική και Νότια Μικρά Ασία. Αυτοί μεταφέρθηκαν στην Ελλάδα το 1924 και το 1925 με τη φροντίδα της Μικτής Επιτροπής. Ένα τμήμα των Ελλήνων του Πόντου κατέφυγε στη Ρωσία.</w:t>
      </w:r>
      <w:r w:rsidR="004E5DEC">
        <w:rPr>
          <w:rFonts w:ascii="Times New Roman" w:hAnsi="Times New Roman" w:cs="Times New Roman"/>
        </w:rPr>
        <w:t xml:space="preserve"> </w:t>
      </w:r>
    </w:p>
    <w:p w:rsidR="007508DE" w:rsidRPr="007508DE" w:rsidRDefault="007508DE" w:rsidP="007508DE">
      <w:pPr>
        <w:spacing w:after="0"/>
        <w:rPr>
          <w:rFonts w:ascii="Times New Roman" w:hAnsi="Times New Roman" w:cs="Times New Roman"/>
          <w:b/>
        </w:rPr>
      </w:pPr>
    </w:p>
    <w:sectPr w:rsidR="007508DE" w:rsidRPr="007508DE"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08DE"/>
    <w:rsid w:val="00117EAB"/>
    <w:rsid w:val="00394B60"/>
    <w:rsid w:val="003A61F4"/>
    <w:rsid w:val="004E5DEC"/>
    <w:rsid w:val="00615B3B"/>
    <w:rsid w:val="00647E06"/>
    <w:rsid w:val="007508DE"/>
    <w:rsid w:val="0075734A"/>
    <w:rsid w:val="0094027C"/>
    <w:rsid w:val="00AA0B5B"/>
    <w:rsid w:val="00B15CAC"/>
    <w:rsid w:val="00C97413"/>
    <w:rsid w:val="00D23CAE"/>
    <w:rsid w:val="00EA2FBC"/>
    <w:rsid w:val="00F73D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735</Words>
  <Characters>3971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9</cp:revision>
  <dcterms:created xsi:type="dcterms:W3CDTF">2025-11-15T09:48:00Z</dcterms:created>
  <dcterms:modified xsi:type="dcterms:W3CDTF">2025-11-15T10:39:00Z</dcterms:modified>
</cp:coreProperties>
</file>