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E8" w:rsidRPr="000F0360" w:rsidRDefault="006616E8" w:rsidP="006616E8">
      <w:pPr>
        <w:spacing w:after="0"/>
        <w:rPr>
          <w:rFonts w:ascii="Times New Roman" w:hAnsi="Times New Roman" w:cs="Times New Roman"/>
          <w:b/>
        </w:rPr>
      </w:pPr>
      <w:r w:rsidRPr="000F0360">
        <w:rPr>
          <w:rFonts w:ascii="Times New Roman" w:hAnsi="Times New Roman" w:cs="Times New Roman"/>
          <w:b/>
        </w:rPr>
        <w:t>Φύλλο εργασίας για τις ενότητες: Η επανάσταση του Θερίσου(1905) -Η αντίδραση του Πρίγκιπα</w:t>
      </w:r>
    </w:p>
    <w:p w:rsidR="009A1D88" w:rsidRPr="000F0360" w:rsidRDefault="009A1D88" w:rsidP="006616E8">
      <w:pPr>
        <w:spacing w:after="0"/>
        <w:rPr>
          <w:rFonts w:ascii="Times New Roman" w:hAnsi="Times New Roman" w:cs="Times New Roman"/>
          <w:b/>
        </w:rPr>
      </w:pPr>
    </w:p>
    <w:p w:rsidR="009A1D88" w:rsidRPr="000F0360" w:rsidRDefault="009A1D88" w:rsidP="009A1D88">
      <w:pPr>
        <w:spacing w:after="0" w:line="360" w:lineRule="auto"/>
        <w:rPr>
          <w:rFonts w:ascii="Times New Roman" w:hAnsi="Times New Roman" w:cs="Times New Roman"/>
          <w:color w:val="0D0D0D" w:themeColor="text1" w:themeTint="F2"/>
        </w:rPr>
      </w:pPr>
      <w:r w:rsidRPr="000F0360">
        <w:rPr>
          <w:rFonts w:ascii="Times New Roman" w:hAnsi="Times New Roman" w:cs="Times New Roman"/>
          <w:b/>
        </w:rPr>
        <w:t>1.</w:t>
      </w:r>
      <w:r w:rsidRPr="000F0360">
        <w:rPr>
          <w:rFonts w:ascii="Times New Roman" w:hAnsi="Times New Roman" w:cs="Times New Roman"/>
          <w:color w:val="0D0D0D" w:themeColor="text1" w:themeTint="F2"/>
        </w:rPr>
        <w:t xml:space="preserve"> Να χαρακτηρίσετε τις ακόλουθες προτάσεις ως προς την ορθότητά τους, γράφοντας τη λέξη «σωστό» ή «λάθος» δίπλα στον αριθμό που αντιστοιχεί στην κάθε πρόταση:</w:t>
      </w:r>
    </w:p>
    <w:p w:rsidR="009A1D88" w:rsidRPr="000F0360" w:rsidRDefault="009A1D88" w:rsidP="009A1D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0360">
        <w:rPr>
          <w:rFonts w:ascii="Times New Roman" w:hAnsi="Times New Roman" w:cs="Times New Roman"/>
          <w:color w:val="0D0D0D" w:themeColor="text1" w:themeTint="F2"/>
        </w:rPr>
        <w:t>1)</w:t>
      </w:r>
      <w:r w:rsidRPr="000F0360">
        <w:rPr>
          <w:rFonts w:ascii="Times New Roman" w:hAnsi="Times New Roman" w:cs="Times New Roman"/>
        </w:rPr>
        <w:t xml:space="preserve"> Ο Πρίγκιπας Γεώργιος, με αυστηρή προειδοποίηση, έδινε στους επαναστάτες του Θέρισου προθεσμία 36 ωρών  για να καταθέσουν τα όπλα.</w:t>
      </w:r>
    </w:p>
    <w:p w:rsidR="00F04CE4" w:rsidRPr="000F0360" w:rsidRDefault="00F04CE4" w:rsidP="00F04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F0360">
        <w:rPr>
          <w:rFonts w:ascii="Times New Roman" w:hAnsi="Times New Roman" w:cs="Times New Roman"/>
        </w:rPr>
        <w:t>2)</w:t>
      </w:r>
      <w:r w:rsidRPr="000F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360">
        <w:rPr>
          <w:rFonts w:ascii="Times New Roman" w:hAnsi="Times New Roman" w:cs="Times New Roman"/>
        </w:rPr>
        <w:t>Στις 12 Μαρτίου 1905 προέβη σε δηλώσεις υπέρ του Κινήματος του Θερίσου ο Θεόδωρος Δηλιγιάννης.</w:t>
      </w:r>
    </w:p>
    <w:p w:rsidR="005B086C" w:rsidRPr="005E3A11" w:rsidRDefault="005B086C" w:rsidP="005B08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A11">
        <w:rPr>
          <w:rFonts w:ascii="Times New Roman" w:hAnsi="Times New Roman" w:cs="Times New Roman"/>
        </w:rPr>
        <w:t xml:space="preserve">3) Ο πρωθυπουργός Θεόδωρος Δηλιγιάννης υποστήριξε θερμά το κίνημα του Θερίσου του Ελευθέριου Βενιζέλου και των συνεργατών του. </w:t>
      </w:r>
    </w:p>
    <w:p w:rsidR="005E3A11" w:rsidRPr="005E3A11" w:rsidRDefault="005E3A11" w:rsidP="005E3A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A11">
        <w:rPr>
          <w:rFonts w:ascii="Times New Roman" w:hAnsi="Times New Roman" w:cs="Times New Roman"/>
        </w:rPr>
        <w:t>4) Το αίτημα της μεταβολής του συντάγματος της Κρητικής Πολιτείας από την αντιπολίτευση αποτέλεσε προμήνυμα της επανάστασης του Θερίσου.</w:t>
      </w:r>
    </w:p>
    <w:p w:rsidR="005E3A11" w:rsidRPr="000F0360" w:rsidRDefault="005E3A11" w:rsidP="005B0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841" w:rsidRPr="000F0360" w:rsidRDefault="007E3841" w:rsidP="007E38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0360">
        <w:rPr>
          <w:rFonts w:ascii="Times New Roman" w:hAnsi="Times New Roman" w:cs="Times New Roman"/>
          <w:b/>
        </w:rPr>
        <w:t>2.</w:t>
      </w:r>
      <w:r w:rsidRPr="000F0360">
        <w:rPr>
          <w:rFonts w:ascii="Times New Roman" w:hAnsi="Times New Roman" w:cs="Times New Roman"/>
          <w:sz w:val="24"/>
          <w:szCs w:val="24"/>
        </w:rPr>
        <w:t xml:space="preserve"> </w:t>
      </w:r>
      <w:r w:rsidRPr="000F0360">
        <w:rPr>
          <w:rFonts w:ascii="Times New Roman" w:hAnsi="Times New Roman" w:cs="Times New Roman"/>
        </w:rPr>
        <w:t>Να επιλέξετε και να γράψετε τη σωστή απάντηση για κάθε ομάδα από τις ακόλουθες ερωτήσεις:</w:t>
      </w:r>
    </w:p>
    <w:p w:rsidR="007E3841" w:rsidRPr="000F0360" w:rsidRDefault="007E3841" w:rsidP="007E3841">
      <w:pPr>
        <w:pStyle w:val="TableParagraph"/>
        <w:spacing w:line="360" w:lineRule="auto"/>
        <w:ind w:left="0"/>
        <w:jc w:val="both"/>
      </w:pPr>
      <w:r w:rsidRPr="000F0360">
        <w:t>1. Ο πρίγκιπας Γεώργιος:</w:t>
      </w:r>
    </w:p>
    <w:p w:rsidR="007E3841" w:rsidRPr="000F0360" w:rsidRDefault="007E3841" w:rsidP="007E3841">
      <w:pPr>
        <w:pStyle w:val="TableParagraph"/>
        <w:spacing w:line="360" w:lineRule="auto"/>
        <w:ind w:left="0"/>
        <w:jc w:val="both"/>
      </w:pPr>
      <w:r w:rsidRPr="000F0360">
        <w:t>α. απέλυσε τον Βενιζέλο από το αξίωμα του υπουργού (18 Μαρτίου 1901)</w:t>
      </w:r>
    </w:p>
    <w:p w:rsidR="007E3841" w:rsidRPr="000F0360" w:rsidRDefault="007E3841" w:rsidP="007E3841">
      <w:pPr>
        <w:pStyle w:val="TableParagraph"/>
        <w:spacing w:line="360" w:lineRule="auto"/>
        <w:ind w:left="0"/>
        <w:jc w:val="both"/>
      </w:pPr>
      <w:r w:rsidRPr="000F0360">
        <w:t xml:space="preserve">β. υπέγραψε τη συμφωνία </w:t>
      </w:r>
      <w:proofErr w:type="spellStart"/>
      <w:r w:rsidRPr="000F0360">
        <w:t>Μουρνιών</w:t>
      </w:r>
      <w:proofErr w:type="spellEnd"/>
      <w:r w:rsidRPr="000F0360">
        <w:t xml:space="preserve"> (2 Νοεμβρίου 1905)</w:t>
      </w:r>
    </w:p>
    <w:p w:rsidR="007E3841" w:rsidRPr="000F0360" w:rsidRDefault="007E3841" w:rsidP="007E3841">
      <w:pPr>
        <w:pStyle w:val="TableParagraph"/>
        <w:spacing w:line="360" w:lineRule="auto"/>
        <w:ind w:left="0"/>
        <w:jc w:val="both"/>
      </w:pPr>
      <w:r w:rsidRPr="000F0360">
        <w:t>γ. συνέχισε να ασκεί τα καθήκοντά του έως το 1908</w:t>
      </w:r>
    </w:p>
    <w:p w:rsidR="007E3841" w:rsidRPr="000F0360" w:rsidRDefault="007E3841" w:rsidP="007E3841">
      <w:pPr>
        <w:pStyle w:val="TableParagraph"/>
        <w:spacing w:line="360" w:lineRule="auto"/>
        <w:ind w:left="0"/>
        <w:jc w:val="both"/>
      </w:pPr>
      <w:r w:rsidRPr="000F0360">
        <w:t>δ. υπέδειξε στους Κρήτες την ανάγκη λαϊκών κινητοποιήσεων για την κήρυξη της ένωσης με την Ελλάδα</w:t>
      </w:r>
    </w:p>
    <w:p w:rsidR="003E41A2" w:rsidRPr="000F0360" w:rsidRDefault="003E41A2" w:rsidP="007E3841">
      <w:pPr>
        <w:pStyle w:val="TableParagraph"/>
        <w:spacing w:line="360" w:lineRule="auto"/>
        <w:ind w:left="0"/>
        <w:jc w:val="both"/>
      </w:pPr>
    </w:p>
    <w:p w:rsidR="003E41A2" w:rsidRPr="000F0360" w:rsidRDefault="003E41A2" w:rsidP="003E41A2">
      <w:pPr>
        <w:pStyle w:val="TableParagraph"/>
        <w:spacing w:line="360" w:lineRule="auto"/>
        <w:ind w:left="0"/>
        <w:jc w:val="both"/>
      </w:pPr>
      <w:r w:rsidRPr="000F0360">
        <w:t>2. Στις 12 Μαρτίου 1905 προέβη σε δηλώσεις εναντίον του Κινήματος του Θερίσου:</w:t>
      </w:r>
    </w:p>
    <w:p w:rsidR="003E41A2" w:rsidRPr="000F0360" w:rsidRDefault="003E41A2" w:rsidP="003E41A2">
      <w:pPr>
        <w:pStyle w:val="TableParagraph"/>
        <w:spacing w:line="360" w:lineRule="auto"/>
        <w:ind w:left="0"/>
        <w:jc w:val="both"/>
      </w:pPr>
      <w:r w:rsidRPr="000F0360">
        <w:t>α.  ο πρίγκιπας Γεώργιος</w:t>
      </w:r>
    </w:p>
    <w:p w:rsidR="003E41A2" w:rsidRPr="000F0360" w:rsidRDefault="003E41A2" w:rsidP="003E41A2">
      <w:pPr>
        <w:pStyle w:val="TableParagraph"/>
        <w:spacing w:line="360" w:lineRule="auto"/>
        <w:ind w:left="0"/>
        <w:jc w:val="both"/>
      </w:pPr>
      <w:r w:rsidRPr="000F0360">
        <w:t>β. ο γάλλος ναύαρχος Πουατιέ</w:t>
      </w:r>
    </w:p>
    <w:p w:rsidR="003E41A2" w:rsidRPr="000F0360" w:rsidRDefault="003E41A2" w:rsidP="003E41A2">
      <w:pPr>
        <w:pStyle w:val="TableParagraph"/>
        <w:spacing w:line="360" w:lineRule="auto"/>
        <w:ind w:left="0"/>
        <w:jc w:val="both"/>
      </w:pPr>
      <w:r w:rsidRPr="000F0360">
        <w:t>γ. ο Θεόδωρος Δηλιγιάννης</w:t>
      </w:r>
    </w:p>
    <w:p w:rsidR="003E41A2" w:rsidRPr="000F0360" w:rsidRDefault="003E41A2" w:rsidP="003E41A2">
      <w:pPr>
        <w:pStyle w:val="TableParagraph"/>
        <w:spacing w:line="360" w:lineRule="auto"/>
        <w:ind w:left="0"/>
        <w:jc w:val="both"/>
      </w:pPr>
      <w:r w:rsidRPr="000F0360">
        <w:t>δ. ο Αλέξανδρος Ζαΐμης</w:t>
      </w:r>
    </w:p>
    <w:p w:rsidR="003E41A2" w:rsidRPr="000F0360" w:rsidRDefault="003E41A2" w:rsidP="007E3841">
      <w:pPr>
        <w:pStyle w:val="TableParagraph"/>
        <w:spacing w:line="360" w:lineRule="auto"/>
        <w:ind w:left="0"/>
        <w:jc w:val="both"/>
      </w:pPr>
    </w:p>
    <w:p w:rsidR="009A1D88" w:rsidRDefault="00CE25B9" w:rsidP="009A1D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F0360">
        <w:rPr>
          <w:rFonts w:ascii="Times New Roman" w:hAnsi="Times New Roman" w:cs="Times New Roman"/>
          <w:b/>
          <w:color w:val="0D0D0D" w:themeColor="text1" w:themeTint="F2"/>
        </w:rPr>
        <w:t xml:space="preserve">3. </w:t>
      </w:r>
      <w:r w:rsidR="009A1D88" w:rsidRPr="000F0360">
        <w:rPr>
          <w:rFonts w:ascii="Times New Roman" w:hAnsi="Times New Roman" w:cs="Times New Roman"/>
          <w:color w:val="0D0D0D" w:themeColor="text1" w:themeTint="F2"/>
        </w:rPr>
        <w:t xml:space="preserve">Να προσδιορίσετε το περιεχόμενο των ακόλουθων ιστορικών όρων: </w:t>
      </w:r>
      <w:r w:rsidR="009A1D88" w:rsidRPr="000F0360">
        <w:rPr>
          <w:rFonts w:ascii="Times New Roman" w:hAnsi="Times New Roman" w:cs="Times New Roman"/>
          <w:color w:val="000000" w:themeColor="text1"/>
        </w:rPr>
        <w:t xml:space="preserve">Ηνωμένη </w:t>
      </w:r>
      <w:proofErr w:type="spellStart"/>
      <w:r w:rsidR="009A1D88" w:rsidRPr="000F0360">
        <w:rPr>
          <w:rFonts w:ascii="Times New Roman" w:hAnsi="Times New Roman" w:cs="Times New Roman"/>
          <w:color w:val="000000" w:themeColor="text1"/>
        </w:rPr>
        <w:t>Αντιπολίτευσις</w:t>
      </w:r>
      <w:proofErr w:type="spellEnd"/>
      <w:r w:rsidR="009A1D88" w:rsidRPr="000F0360">
        <w:rPr>
          <w:rFonts w:ascii="Times New Roman" w:hAnsi="Times New Roman" w:cs="Times New Roman"/>
          <w:color w:val="000000" w:themeColor="text1"/>
        </w:rPr>
        <w:t xml:space="preserve"> (Κρήτη), ροπαλοφόροι</w:t>
      </w:r>
    </w:p>
    <w:p w:rsidR="00007590" w:rsidRDefault="00007590" w:rsidP="009A1D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F02D0" w:rsidRPr="008F02D0" w:rsidRDefault="008F02D0" w:rsidP="008F02D0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9"/>
        </w:rPr>
      </w:pPr>
      <w:r w:rsidRPr="008F02D0">
        <w:rPr>
          <w:rFonts w:ascii="Times New Roman" w:hAnsi="Times New Roman" w:cs="Times New Roman"/>
          <w:b/>
          <w:color w:val="000000" w:themeColor="text1"/>
        </w:rPr>
        <w:t>4.</w:t>
      </w:r>
      <w:r w:rsidRPr="008F02D0">
        <w:rPr>
          <w:rFonts w:ascii="Times New Roman" w:eastAsia="Calibri" w:hAnsi="Times New Roman" w:cs="Times New Roman"/>
          <w:color w:val="000000" w:themeColor="text1"/>
        </w:rPr>
        <w:t xml:space="preserve"> Να τοποθετήσετε τα ακόλουθα ιστορικά γεγονότα στη σωστή χρονολογικά σειρά, αρχίζοντας από το αρχαιότερο και καταλήγοντας στο πιο πρόσφατο:  </w:t>
      </w:r>
    </w:p>
    <w:p w:rsidR="008F02D0" w:rsidRPr="008F02D0" w:rsidRDefault="008F02D0" w:rsidP="008F02D0">
      <w:pPr>
        <w:spacing w:after="0" w:line="360" w:lineRule="auto"/>
        <w:jc w:val="both"/>
        <w:rPr>
          <w:rFonts w:ascii="Times New Roman" w:eastAsia="Calibri" w:hAnsi="Times New Roman" w:cs="Times New Roman"/>
          <w:color w:val="000009"/>
        </w:rPr>
      </w:pPr>
      <w:r w:rsidRPr="008F02D0">
        <w:rPr>
          <w:rFonts w:ascii="Times New Roman" w:eastAsia="Calibri" w:hAnsi="Times New Roman" w:cs="Times New Roman"/>
          <w:color w:val="000009"/>
        </w:rPr>
        <w:t>α.</w:t>
      </w:r>
      <w:r w:rsidR="002A4D63">
        <w:rPr>
          <w:rFonts w:ascii="Times New Roman" w:eastAsia="Calibri" w:hAnsi="Times New Roman" w:cs="Times New Roman"/>
          <w:color w:val="000009"/>
        </w:rPr>
        <w:t xml:space="preserve"> </w:t>
      </w:r>
      <w:r w:rsidRPr="008F02D0">
        <w:rPr>
          <w:rFonts w:ascii="Times New Roman" w:eastAsia="Calibri" w:hAnsi="Times New Roman" w:cs="Times New Roman"/>
          <w:color w:val="000009"/>
        </w:rPr>
        <w:t>Συνθήκη συνεργασίας και φιλίας Μπολσεβίκων και Κεμάλ</w:t>
      </w:r>
    </w:p>
    <w:p w:rsidR="008F02D0" w:rsidRPr="008F02D0" w:rsidRDefault="008F02D0" w:rsidP="008F02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02D0">
        <w:rPr>
          <w:rFonts w:ascii="Times New Roman" w:eastAsia="Calibri" w:hAnsi="Times New Roman" w:cs="Times New Roman"/>
          <w:color w:val="000009"/>
        </w:rPr>
        <w:t>β. Εθνικός Διχασμός</w:t>
      </w:r>
    </w:p>
    <w:p w:rsidR="008F02D0" w:rsidRPr="008F02D0" w:rsidRDefault="008F02D0" w:rsidP="008F02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02D0">
        <w:rPr>
          <w:rFonts w:ascii="Times New Roman" w:eastAsia="Calibri" w:hAnsi="Times New Roman" w:cs="Times New Roman"/>
          <w:color w:val="000009"/>
        </w:rPr>
        <w:t xml:space="preserve">γ. Κίνημα στο </w:t>
      </w:r>
      <w:proofErr w:type="spellStart"/>
      <w:r w:rsidRPr="008F02D0">
        <w:rPr>
          <w:rFonts w:ascii="Times New Roman" w:eastAsia="Calibri" w:hAnsi="Times New Roman" w:cs="Times New Roman"/>
          <w:color w:val="000009"/>
        </w:rPr>
        <w:t>Γουδή</w:t>
      </w:r>
      <w:proofErr w:type="spellEnd"/>
    </w:p>
    <w:p w:rsidR="008F02D0" w:rsidRPr="008F02D0" w:rsidRDefault="008F02D0" w:rsidP="008F02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02D0">
        <w:rPr>
          <w:rFonts w:ascii="Times New Roman" w:eastAsia="Calibri" w:hAnsi="Times New Roman" w:cs="Times New Roman"/>
          <w:color w:val="000009"/>
        </w:rPr>
        <w:lastRenderedPageBreak/>
        <w:t>δ. Ίδρυση Σ.Ε.Κ.Ε. (Σοσιαλιστικού Εργατικού Κόμματος Ελλάδος)</w:t>
      </w:r>
    </w:p>
    <w:p w:rsidR="008F02D0" w:rsidRDefault="008F02D0" w:rsidP="008F02D0">
      <w:pPr>
        <w:spacing w:after="0" w:line="360" w:lineRule="auto"/>
        <w:jc w:val="both"/>
        <w:rPr>
          <w:rFonts w:ascii="Times New Roman" w:eastAsia="Calibri" w:hAnsi="Times New Roman" w:cs="Times New Roman"/>
          <w:color w:val="000009"/>
        </w:rPr>
      </w:pPr>
      <w:r w:rsidRPr="008F02D0">
        <w:rPr>
          <w:rFonts w:ascii="Times New Roman" w:eastAsia="Calibri" w:hAnsi="Times New Roman" w:cs="Times New Roman"/>
          <w:color w:val="000009"/>
        </w:rPr>
        <w:t>ε. Επανάσταση στο Θέρισο</w:t>
      </w:r>
    </w:p>
    <w:p w:rsidR="00DF4F24" w:rsidRDefault="00DF4F24" w:rsidP="00DF4F24">
      <w:pPr>
        <w:pStyle w:val="a3"/>
        <w:spacing w:line="360" w:lineRule="auto"/>
        <w:jc w:val="both"/>
        <w:rPr>
          <w:rFonts w:ascii="Times New Roman" w:eastAsia="Calibri" w:hAnsi="Times New Roman" w:cs="Times New Roman"/>
          <w:color w:val="000009"/>
        </w:rPr>
      </w:pPr>
    </w:p>
    <w:p w:rsidR="00DF4F24" w:rsidRPr="00DF4F24" w:rsidRDefault="00DF4F24" w:rsidP="00DF4F24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DF4F24">
        <w:rPr>
          <w:rFonts w:ascii="Times New Roman" w:hAnsi="Times New Roman" w:cs="Times New Roman"/>
          <w:lang w:eastAsia="el-GR"/>
        </w:rPr>
        <w:t>α. Η Ελλάδα κηρύσσει «πτώχευση».</w:t>
      </w:r>
    </w:p>
    <w:p w:rsidR="00DF4F24" w:rsidRPr="00DF4F24" w:rsidRDefault="00DF4F24" w:rsidP="00DF4F24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DF4F24">
        <w:rPr>
          <w:rFonts w:ascii="Times New Roman" w:hAnsi="Times New Roman" w:cs="Times New Roman"/>
          <w:lang w:eastAsia="el-GR"/>
        </w:rPr>
        <w:t>β. Δημοψήφισμα δίνει τέλος στην αβασίλευτη δημοκρατία.</w:t>
      </w:r>
    </w:p>
    <w:p w:rsidR="00DF4F24" w:rsidRPr="00DF4F24" w:rsidRDefault="00DF4F24" w:rsidP="00DF4F24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DF4F24">
        <w:rPr>
          <w:rFonts w:ascii="Times New Roman" w:hAnsi="Times New Roman" w:cs="Times New Roman"/>
          <w:lang w:eastAsia="el-GR"/>
        </w:rPr>
        <w:t>γ.</w:t>
      </w:r>
      <w:r w:rsidR="00AD7011">
        <w:rPr>
          <w:rFonts w:ascii="Times New Roman" w:hAnsi="Times New Roman" w:cs="Times New Roman"/>
          <w:lang w:eastAsia="el-GR"/>
        </w:rPr>
        <w:t xml:space="preserve"> </w:t>
      </w:r>
      <w:r w:rsidRPr="00DF4F24">
        <w:rPr>
          <w:rFonts w:ascii="Times New Roman" w:hAnsi="Times New Roman" w:cs="Times New Roman"/>
          <w:lang w:eastAsia="el-GR"/>
        </w:rPr>
        <w:t>Εμφανίζεται η «ομάδα των Ιαπώνων».</w:t>
      </w:r>
    </w:p>
    <w:p w:rsidR="00DF4F24" w:rsidRPr="00DF4F24" w:rsidRDefault="00DF4F24" w:rsidP="00DF4F24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DF4F24">
        <w:rPr>
          <w:rFonts w:ascii="Times New Roman" w:hAnsi="Times New Roman" w:cs="Times New Roman"/>
          <w:lang w:eastAsia="el-GR"/>
        </w:rPr>
        <w:t>δ.</w:t>
      </w:r>
      <w:r w:rsidR="00AD7011">
        <w:rPr>
          <w:rFonts w:ascii="Times New Roman" w:hAnsi="Times New Roman" w:cs="Times New Roman"/>
          <w:lang w:eastAsia="el-GR"/>
        </w:rPr>
        <w:t xml:space="preserve"> </w:t>
      </w:r>
      <w:r w:rsidRPr="00DF4F24">
        <w:rPr>
          <w:rFonts w:ascii="Times New Roman" w:hAnsi="Times New Roman" w:cs="Times New Roman"/>
          <w:lang w:eastAsia="el-GR"/>
        </w:rPr>
        <w:t>Ιδρύεται η Επιτροπή Αποκαταστάσεως Προσφύγων (Ε.Α.Π.).</w:t>
      </w:r>
    </w:p>
    <w:p w:rsidR="00DF4F24" w:rsidRPr="00DF4F24" w:rsidRDefault="00DF4F24" w:rsidP="00DF4F24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DF4F24">
        <w:rPr>
          <w:rFonts w:ascii="Times New Roman" w:hAnsi="Times New Roman" w:cs="Times New Roman"/>
          <w:lang w:eastAsia="el-GR"/>
        </w:rPr>
        <w:t>ε. Ο Βενιζέλος απολύεται από υπουργός Δικαιοσύνης.</w:t>
      </w:r>
    </w:p>
    <w:p w:rsidR="00DF4F24" w:rsidRDefault="00DF4F24" w:rsidP="008F02D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26308" w:rsidRPr="00326308" w:rsidRDefault="00326308" w:rsidP="00326308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326308">
        <w:rPr>
          <w:rFonts w:ascii="Times New Roman" w:hAnsi="Times New Roman" w:cs="Times New Roman"/>
          <w:lang w:eastAsia="el-GR"/>
        </w:rPr>
        <w:t>α. Εκδηλώνεται το κίνημα στο Γουδί.</w:t>
      </w:r>
    </w:p>
    <w:p w:rsidR="00326308" w:rsidRPr="00326308" w:rsidRDefault="00326308" w:rsidP="00326308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326308">
        <w:rPr>
          <w:rFonts w:ascii="Times New Roman" w:hAnsi="Times New Roman" w:cs="Times New Roman"/>
          <w:lang w:eastAsia="el-GR"/>
        </w:rPr>
        <w:t>β. Θεσπίζεται η «αρχή της δεδηλωμένης».</w:t>
      </w:r>
    </w:p>
    <w:p w:rsidR="00326308" w:rsidRPr="00326308" w:rsidRDefault="00326308" w:rsidP="00326308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326308">
        <w:rPr>
          <w:rFonts w:ascii="Times New Roman" w:hAnsi="Times New Roman" w:cs="Times New Roman"/>
          <w:lang w:eastAsia="el-GR"/>
        </w:rPr>
        <w:t>γ.</w:t>
      </w:r>
      <w:r w:rsidR="003B0B24">
        <w:rPr>
          <w:rFonts w:ascii="Times New Roman" w:hAnsi="Times New Roman" w:cs="Times New Roman"/>
          <w:lang w:eastAsia="el-GR"/>
        </w:rPr>
        <w:t xml:space="preserve"> </w:t>
      </w:r>
      <w:r w:rsidRPr="00326308">
        <w:rPr>
          <w:rFonts w:ascii="Times New Roman" w:hAnsi="Times New Roman" w:cs="Times New Roman"/>
          <w:lang w:eastAsia="el-GR"/>
        </w:rPr>
        <w:t>Κηρύσσεται επίσημα η ένωση της Κρήτης με την Ελλάδα.</w:t>
      </w:r>
    </w:p>
    <w:p w:rsidR="00326308" w:rsidRPr="00326308" w:rsidRDefault="00326308" w:rsidP="00326308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326308">
        <w:rPr>
          <w:rFonts w:ascii="Times New Roman" w:hAnsi="Times New Roman" w:cs="Times New Roman"/>
          <w:lang w:eastAsia="el-GR"/>
        </w:rPr>
        <w:t>δ.</w:t>
      </w:r>
      <w:r w:rsidR="003B0B24">
        <w:rPr>
          <w:rFonts w:ascii="Times New Roman" w:hAnsi="Times New Roman" w:cs="Times New Roman"/>
          <w:lang w:eastAsia="el-GR"/>
        </w:rPr>
        <w:t xml:space="preserve"> </w:t>
      </w:r>
      <w:r w:rsidRPr="00326308">
        <w:rPr>
          <w:rFonts w:ascii="Times New Roman" w:hAnsi="Times New Roman" w:cs="Times New Roman"/>
          <w:lang w:eastAsia="el-GR"/>
        </w:rPr>
        <w:t>Ψηφίζεται το «</w:t>
      </w:r>
      <w:proofErr w:type="spellStart"/>
      <w:r w:rsidRPr="00326308">
        <w:rPr>
          <w:rFonts w:ascii="Times New Roman" w:hAnsi="Times New Roman" w:cs="Times New Roman"/>
          <w:lang w:eastAsia="el-GR"/>
        </w:rPr>
        <w:t>Προσωρινόν</w:t>
      </w:r>
      <w:proofErr w:type="spellEnd"/>
      <w:r w:rsidRPr="00326308">
        <w:rPr>
          <w:rFonts w:ascii="Times New Roman" w:hAnsi="Times New Roman" w:cs="Times New Roman"/>
          <w:lang w:eastAsia="el-GR"/>
        </w:rPr>
        <w:t xml:space="preserve"> Πολίτευμα» της Επιδαύρου.</w:t>
      </w:r>
    </w:p>
    <w:p w:rsidR="00326308" w:rsidRPr="00326308" w:rsidRDefault="00326308" w:rsidP="00326308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326308">
        <w:rPr>
          <w:rFonts w:ascii="Times New Roman" w:hAnsi="Times New Roman" w:cs="Times New Roman"/>
          <w:lang w:eastAsia="el-GR"/>
        </w:rPr>
        <w:t>ε. Κηρύσσεται η επανάσταση του Θερίσου</w:t>
      </w:r>
    </w:p>
    <w:p w:rsidR="00326308" w:rsidRPr="008F02D0" w:rsidRDefault="00326308" w:rsidP="008F02D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F02D0" w:rsidRPr="008F02D0" w:rsidRDefault="008F02D0" w:rsidP="009A1D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F0360" w:rsidRPr="000F0360" w:rsidRDefault="000F0360" w:rsidP="000F03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F0360">
        <w:rPr>
          <w:rFonts w:ascii="Times New Roman" w:hAnsi="Times New Roman" w:cs="Times New Roman"/>
          <w:b/>
        </w:rPr>
        <w:t>3</w:t>
      </w:r>
      <w:r w:rsidRPr="000F0360">
        <w:rPr>
          <w:rFonts w:ascii="Times New Roman" w:hAnsi="Times New Roman" w:cs="Times New Roman"/>
          <w:b/>
          <w:vertAlign w:val="superscript"/>
        </w:rPr>
        <w:t>ο</w:t>
      </w:r>
      <w:r w:rsidRPr="000F0360">
        <w:rPr>
          <w:rFonts w:ascii="Times New Roman" w:hAnsi="Times New Roman" w:cs="Times New Roman"/>
          <w:b/>
        </w:rPr>
        <w:t xml:space="preserve"> ΘΕΜΑ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hAnsi="Times New Roman" w:cs="Times New Roman"/>
        </w:rPr>
      </w:pPr>
      <w:r w:rsidRPr="000F0360">
        <w:rPr>
          <w:rFonts w:ascii="Times New Roman" w:hAnsi="Times New Roman" w:cs="Times New Roman"/>
        </w:rPr>
        <w:t xml:space="preserve">Συνδυάζοντας τις ιστορικές σας γνώσεις με τις απαραίτητες πληροφορίες από τα κείμενο που σας δίνονται, να παρουσιάσετε: 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hAnsi="Times New Roman" w:cs="Times New Roman"/>
        </w:rPr>
      </w:pPr>
      <w:r w:rsidRPr="000F0360">
        <w:rPr>
          <w:rFonts w:ascii="Times New Roman" w:hAnsi="Times New Roman" w:cs="Times New Roman"/>
          <w:b/>
          <w:bCs/>
        </w:rPr>
        <w:t xml:space="preserve">α. </w:t>
      </w:r>
      <w:r w:rsidRPr="000F0360">
        <w:rPr>
          <w:rFonts w:ascii="Times New Roman" w:hAnsi="Times New Roman" w:cs="Times New Roman"/>
        </w:rPr>
        <w:t>τους παράγοντες που διαμόρφωσαν κλίμα εσωτερικής κρίσης στην πρώτη κυβέρνηση της νεοσύστατης Κρητικής πολιτείας</w:t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  <w:t xml:space="preserve">   (μονάδες 13)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hAnsi="Times New Roman" w:cs="Times New Roman"/>
        </w:rPr>
      </w:pPr>
      <w:r w:rsidRPr="000F0360">
        <w:rPr>
          <w:rFonts w:ascii="Times New Roman" w:hAnsi="Times New Roman" w:cs="Times New Roman"/>
          <w:b/>
          <w:bCs/>
        </w:rPr>
        <w:t xml:space="preserve">β. </w:t>
      </w:r>
      <w:r w:rsidRPr="000F0360">
        <w:rPr>
          <w:rFonts w:ascii="Times New Roman" w:hAnsi="Times New Roman" w:cs="Times New Roman"/>
        </w:rPr>
        <w:t xml:space="preserve">την κορύφωση της προσωπικής και πολιτικής αντιπαράθεσης μεταξύ πρίγκιπα και Βενιζέλου.                                                                                                                       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F0360">
        <w:rPr>
          <w:rFonts w:ascii="Times New Roman" w:hAnsi="Times New Roman" w:cs="Times New Roman"/>
        </w:rPr>
        <w:t xml:space="preserve"> </w:t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</w:r>
      <w:r w:rsidRPr="000F0360">
        <w:rPr>
          <w:rFonts w:ascii="Times New Roman" w:hAnsi="Times New Roman" w:cs="Times New Roman"/>
        </w:rPr>
        <w:tab/>
        <w:t xml:space="preserve">   (μονάδες 12)</w:t>
      </w:r>
    </w:p>
    <w:p w:rsidR="000F0360" w:rsidRPr="000F0360" w:rsidRDefault="000F0360" w:rsidP="000F0360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0F0360">
        <w:rPr>
          <w:rFonts w:ascii="Times New Roman" w:hAnsi="Times New Roman" w:cs="Times New Roman"/>
          <w:b/>
          <w:bCs/>
        </w:rPr>
        <w:t>Μονάδες 25</w:t>
      </w:r>
    </w:p>
    <w:p w:rsidR="000F0360" w:rsidRPr="000F0360" w:rsidRDefault="000F0360" w:rsidP="000F036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F0360">
        <w:rPr>
          <w:rFonts w:ascii="Times New Roman" w:hAnsi="Times New Roman" w:cs="Times New Roman"/>
          <w:b/>
        </w:rPr>
        <w:t>ΚΕΙΜΕΝΟ Α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0F0360">
        <w:rPr>
          <w:rFonts w:ascii="Times New Roman" w:eastAsia="Batang" w:hAnsi="Times New Roman" w:cs="Times New Roman"/>
        </w:rPr>
        <w:t xml:space="preserve">Τα σοβαρά προβλήματα που γεννήθηκαν στην εφαρμογή του κρητικού συντάγματος του 1899 ήταν συνέπεια των ατελειών του. Για παράδειγμα, ο ύπατος αρμοστής οριζόταν ως αντιπρόσωπος των Μεγάλων Δυνάμεων στην Κρήτη, αλλά συνδεόταν και με το λαό της με μια «σύμβαση». Ήταν ο κεντρικός παράγοντας του κράτους και ο κύριος εκτελεστικός λειτουργός και σημαντικό στέλεχος της νομοθετικής εξουσίας. Όπως παρατηρούσε ο </w:t>
      </w:r>
      <w:r w:rsidRPr="000F0360">
        <w:rPr>
          <w:rFonts w:ascii="Times New Roman" w:eastAsia="Batang" w:hAnsi="Times New Roman" w:cs="Times New Roman"/>
        </w:rPr>
        <w:lastRenderedPageBreak/>
        <w:t xml:space="preserve">πρόεδρος της συντακτικής επιτροπής Ι. Σφακιανάκης, «το πρόσωπον του Ηγεμόνος είναι το </w:t>
      </w:r>
      <w:proofErr w:type="spellStart"/>
      <w:r w:rsidRPr="000F0360">
        <w:rPr>
          <w:rFonts w:ascii="Times New Roman" w:eastAsia="Batang" w:hAnsi="Times New Roman" w:cs="Times New Roman"/>
        </w:rPr>
        <w:t>κέντρον</w:t>
      </w:r>
      <w:proofErr w:type="spellEnd"/>
      <w:r w:rsidRPr="000F0360">
        <w:rPr>
          <w:rFonts w:ascii="Times New Roman" w:eastAsia="Batang" w:hAnsi="Times New Roman" w:cs="Times New Roman"/>
        </w:rPr>
        <w:t xml:space="preserve"> όλων των εξουσιών». Από την άλλη μεριά, τα μέλη της </w:t>
      </w:r>
      <w:proofErr w:type="spellStart"/>
      <w:r w:rsidRPr="000F0360">
        <w:rPr>
          <w:rFonts w:ascii="Times New Roman" w:eastAsia="Batang" w:hAnsi="Times New Roman" w:cs="Times New Roman"/>
        </w:rPr>
        <w:t>αρμοστειακής</w:t>
      </w:r>
      <w:proofErr w:type="spellEnd"/>
      <w:r w:rsidRPr="000F0360">
        <w:rPr>
          <w:rFonts w:ascii="Times New Roman" w:eastAsia="Batang" w:hAnsi="Times New Roman" w:cs="Times New Roman"/>
        </w:rPr>
        <w:t xml:space="preserve"> κυβέρνησης, σύμφωνα πάντοτε με το σύνταγμα, ήταν σύμβουλοι του πρίγκιπα, ελεγχόμενοι και άμεσα υπόλογοι σ’ αυτόν μάλλον παρά στη Συνέλευση από την οποία προέρχονταν. Η Κρητική Συνέλευση, η οποία εκλεγόταν με γενική ψηφοφορία κάθε δύο χρόνια, δεν είχε σαφείς εξουσίες ούτε αρκετές αρμοδιότητες. </w:t>
      </w:r>
    </w:p>
    <w:p w:rsidR="000F0360" w:rsidRPr="000F0360" w:rsidRDefault="000F0360" w:rsidP="000F0360">
      <w:pPr>
        <w:spacing w:line="120" w:lineRule="auto"/>
        <w:jc w:val="both"/>
        <w:rPr>
          <w:rFonts w:ascii="Times New Roman" w:eastAsia="Batang" w:hAnsi="Times New Roman" w:cs="Times New Roman"/>
        </w:rPr>
      </w:pP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  <w:i/>
        </w:rPr>
      </w:pPr>
      <w:proofErr w:type="spellStart"/>
      <w:r w:rsidRPr="000F0360">
        <w:rPr>
          <w:rFonts w:ascii="Times New Roman" w:eastAsia="Batang" w:hAnsi="Times New Roman" w:cs="Times New Roman"/>
        </w:rPr>
        <w:t>Μακράκη</w:t>
      </w:r>
      <w:proofErr w:type="spellEnd"/>
      <w:r w:rsidRPr="000F0360">
        <w:rPr>
          <w:rFonts w:ascii="Times New Roman" w:eastAsia="Batang" w:hAnsi="Times New Roman" w:cs="Times New Roman"/>
          <w:i/>
        </w:rPr>
        <w:t>,</w:t>
      </w:r>
      <w:r w:rsidRPr="000F0360">
        <w:rPr>
          <w:rFonts w:ascii="Times New Roman" w:eastAsia="Batang" w:hAnsi="Times New Roman" w:cs="Times New Roman"/>
        </w:rPr>
        <w:t xml:space="preserve"> Λ.,</w:t>
      </w:r>
      <w:r w:rsidRPr="000F0360">
        <w:rPr>
          <w:rFonts w:ascii="Times New Roman" w:eastAsia="Batang" w:hAnsi="Times New Roman" w:cs="Times New Roman"/>
          <w:i/>
        </w:rPr>
        <w:t xml:space="preserve"> Ελευθέριος Βενιζέλος 1864-1910, </w:t>
      </w:r>
      <w:r w:rsidRPr="000F0360">
        <w:rPr>
          <w:rFonts w:ascii="Times New Roman" w:eastAsia="Batang" w:hAnsi="Times New Roman" w:cs="Times New Roman"/>
        </w:rPr>
        <w:t>Αθήνα, ΜΙΕΤ, 1992.</w:t>
      </w:r>
    </w:p>
    <w:p w:rsidR="000F0360" w:rsidRPr="000F0360" w:rsidRDefault="000F0360" w:rsidP="000F036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F0360" w:rsidRPr="000F0360" w:rsidRDefault="000F0360" w:rsidP="000F036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F0360">
        <w:rPr>
          <w:rFonts w:ascii="Times New Roman" w:hAnsi="Times New Roman" w:cs="Times New Roman"/>
          <w:b/>
        </w:rPr>
        <w:t>ΚΕΙΜΕΝΟ Β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0F0360">
        <w:rPr>
          <w:rFonts w:ascii="Times New Roman" w:eastAsia="Batang" w:hAnsi="Times New Roman" w:cs="Times New Roman"/>
        </w:rPr>
        <w:t xml:space="preserve">Ημείς, </w:t>
      </w:r>
      <w:proofErr w:type="spellStart"/>
      <w:r w:rsidRPr="000F0360">
        <w:rPr>
          <w:rFonts w:ascii="Times New Roman" w:eastAsia="Batang" w:hAnsi="Times New Roman" w:cs="Times New Roman"/>
        </w:rPr>
        <w:t>Πρίγκηψ</w:t>
      </w:r>
      <w:proofErr w:type="spellEnd"/>
      <w:r w:rsidRPr="000F0360">
        <w:rPr>
          <w:rFonts w:ascii="Times New Roman" w:eastAsia="Batang" w:hAnsi="Times New Roman" w:cs="Times New Roman"/>
        </w:rPr>
        <w:t xml:space="preserve"> Γεώργιος της Ελλάδος, Ύπατος Αρμοστής εν Κρήτη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0F0360">
        <w:rPr>
          <w:rFonts w:ascii="Times New Roman" w:eastAsia="Batang" w:hAnsi="Times New Roman" w:cs="Times New Roman"/>
        </w:rPr>
        <w:t>Έχοντες υπόψη το άρθρον 65 του Συντάγματος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0F0360">
        <w:rPr>
          <w:rFonts w:ascii="Times New Roman" w:eastAsia="Batang" w:hAnsi="Times New Roman" w:cs="Times New Roman"/>
        </w:rPr>
        <w:t xml:space="preserve">Επειδή ο επί της Δικαιοσύνης Σύμβουλος, Ελευθέριος Βενιζέλος, όλως αναρμοδίως υπεστήριξε και δημοσία </w:t>
      </w:r>
      <w:proofErr w:type="spellStart"/>
      <w:r w:rsidRPr="000F0360">
        <w:rPr>
          <w:rFonts w:ascii="Times New Roman" w:eastAsia="Batang" w:hAnsi="Times New Roman" w:cs="Times New Roman"/>
        </w:rPr>
        <w:t>εξέθηκε</w:t>
      </w:r>
      <w:proofErr w:type="spellEnd"/>
      <w:r w:rsidRPr="000F0360">
        <w:rPr>
          <w:rFonts w:ascii="Times New Roman" w:eastAsia="Batang" w:hAnsi="Times New Roman" w:cs="Times New Roman"/>
        </w:rPr>
        <w:t xml:space="preserve"> </w:t>
      </w:r>
      <w:proofErr w:type="spellStart"/>
      <w:r w:rsidRPr="000F0360">
        <w:rPr>
          <w:rFonts w:ascii="Times New Roman" w:eastAsia="Batang" w:hAnsi="Times New Roman" w:cs="Times New Roman"/>
        </w:rPr>
        <w:t>γνώμας</w:t>
      </w:r>
      <w:proofErr w:type="spellEnd"/>
      <w:r w:rsidRPr="000F0360">
        <w:rPr>
          <w:rFonts w:ascii="Times New Roman" w:eastAsia="Batang" w:hAnsi="Times New Roman" w:cs="Times New Roman"/>
        </w:rPr>
        <w:t xml:space="preserve"> επί </w:t>
      </w:r>
      <w:proofErr w:type="spellStart"/>
      <w:r w:rsidRPr="000F0360">
        <w:rPr>
          <w:rFonts w:ascii="Times New Roman" w:eastAsia="Batang" w:hAnsi="Times New Roman" w:cs="Times New Roman"/>
        </w:rPr>
        <w:t>σπουδαιοτάτου</w:t>
      </w:r>
      <w:proofErr w:type="spellEnd"/>
      <w:r w:rsidRPr="000F0360">
        <w:rPr>
          <w:rFonts w:ascii="Times New Roman" w:eastAsia="Batang" w:hAnsi="Times New Roman" w:cs="Times New Roman"/>
        </w:rPr>
        <w:t xml:space="preserve"> ζητήματος του τόπου αντιθέτως προς το </w:t>
      </w:r>
      <w:proofErr w:type="spellStart"/>
      <w:r w:rsidRPr="000F0360">
        <w:rPr>
          <w:rFonts w:ascii="Times New Roman" w:eastAsia="Batang" w:hAnsi="Times New Roman" w:cs="Times New Roman"/>
        </w:rPr>
        <w:t>Ημέτερον</w:t>
      </w:r>
      <w:proofErr w:type="spellEnd"/>
      <w:r w:rsidRPr="000F0360">
        <w:rPr>
          <w:rFonts w:ascii="Times New Roman" w:eastAsia="Batang" w:hAnsi="Times New Roman" w:cs="Times New Roman"/>
        </w:rPr>
        <w:t xml:space="preserve"> φρόνημα και την </w:t>
      </w:r>
      <w:proofErr w:type="spellStart"/>
      <w:r w:rsidRPr="000F0360">
        <w:rPr>
          <w:rFonts w:ascii="Times New Roman" w:eastAsia="Batang" w:hAnsi="Times New Roman" w:cs="Times New Roman"/>
        </w:rPr>
        <w:t>εντολήν</w:t>
      </w:r>
      <w:proofErr w:type="spellEnd"/>
      <w:r w:rsidRPr="000F0360">
        <w:rPr>
          <w:rFonts w:ascii="Times New Roman" w:eastAsia="Batang" w:hAnsi="Times New Roman" w:cs="Times New Roman"/>
        </w:rPr>
        <w:t xml:space="preserve"> Ημών, </w:t>
      </w:r>
      <w:proofErr w:type="spellStart"/>
      <w:r w:rsidRPr="000F0360">
        <w:rPr>
          <w:rFonts w:ascii="Times New Roman" w:eastAsia="Batang" w:hAnsi="Times New Roman" w:cs="Times New Roman"/>
        </w:rPr>
        <w:t>απολύομεν</w:t>
      </w:r>
      <w:proofErr w:type="spellEnd"/>
      <w:r w:rsidRPr="000F0360">
        <w:rPr>
          <w:rFonts w:ascii="Times New Roman" w:eastAsia="Batang" w:hAnsi="Times New Roman" w:cs="Times New Roman"/>
        </w:rPr>
        <w:t xml:space="preserve"> αυτόν του αξιώματος του Συμβούλου επί της Δικαιοσύνης.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0F0360">
        <w:rPr>
          <w:rFonts w:ascii="Times New Roman" w:eastAsia="Batang" w:hAnsi="Times New Roman" w:cs="Times New Roman"/>
        </w:rPr>
        <w:t>Εν Χαλέπα τη 18/3 /1901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0F0360">
        <w:rPr>
          <w:rFonts w:ascii="Times New Roman" w:eastAsia="Batang" w:hAnsi="Times New Roman" w:cs="Times New Roman"/>
        </w:rPr>
        <w:t>Γεώργιος</w:t>
      </w: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</w:p>
    <w:p w:rsidR="000F0360" w:rsidRPr="000F0360" w:rsidRDefault="000F0360" w:rsidP="000F0360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0F0360">
        <w:rPr>
          <w:rFonts w:ascii="Times New Roman" w:eastAsia="Batang" w:hAnsi="Times New Roman" w:cs="Times New Roman"/>
        </w:rPr>
        <w:t>Μητσοτάκης</w:t>
      </w:r>
      <w:r w:rsidRPr="000F0360">
        <w:rPr>
          <w:rFonts w:ascii="Times New Roman" w:eastAsia="Batang" w:hAnsi="Times New Roman" w:cs="Times New Roman"/>
          <w:i/>
        </w:rPr>
        <w:t>,</w:t>
      </w:r>
      <w:r w:rsidRPr="000F0360">
        <w:rPr>
          <w:rFonts w:ascii="Times New Roman" w:eastAsia="Batang" w:hAnsi="Times New Roman" w:cs="Times New Roman"/>
        </w:rPr>
        <w:t xml:space="preserve"> Ε.Κ..,</w:t>
      </w:r>
      <w:r w:rsidRPr="000F0360">
        <w:rPr>
          <w:rFonts w:ascii="Times New Roman" w:eastAsia="Batang" w:hAnsi="Times New Roman" w:cs="Times New Roman"/>
          <w:i/>
        </w:rPr>
        <w:t xml:space="preserve"> Ο Επαναστάτης, το χρονικό του </w:t>
      </w:r>
      <w:proofErr w:type="spellStart"/>
      <w:r w:rsidRPr="000F0360">
        <w:rPr>
          <w:rFonts w:ascii="Times New Roman" w:eastAsia="Batang" w:hAnsi="Times New Roman" w:cs="Times New Roman"/>
          <w:i/>
        </w:rPr>
        <w:t>Θερισιανού</w:t>
      </w:r>
      <w:proofErr w:type="spellEnd"/>
      <w:r w:rsidRPr="000F0360">
        <w:rPr>
          <w:rFonts w:ascii="Times New Roman" w:eastAsia="Batang" w:hAnsi="Times New Roman" w:cs="Times New Roman"/>
          <w:i/>
        </w:rPr>
        <w:t xml:space="preserve"> αγώνα, </w:t>
      </w:r>
      <w:r w:rsidRPr="000F0360">
        <w:rPr>
          <w:rFonts w:ascii="Times New Roman" w:eastAsia="Batang" w:hAnsi="Times New Roman" w:cs="Times New Roman"/>
        </w:rPr>
        <w:t>Αίγαγρος, Αθήνα 1970.</w:t>
      </w:r>
    </w:p>
    <w:p w:rsidR="000F0360" w:rsidRPr="009A1D88" w:rsidRDefault="000F0360" w:rsidP="009A1D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5734A" w:rsidRPr="006616E8" w:rsidRDefault="0075734A" w:rsidP="006616E8">
      <w:pPr>
        <w:spacing w:after="0"/>
        <w:rPr>
          <w:rFonts w:ascii="Times New Roman" w:hAnsi="Times New Roman" w:cs="Times New Roman"/>
        </w:rPr>
      </w:pPr>
    </w:p>
    <w:sectPr w:rsidR="0075734A" w:rsidRPr="006616E8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6E8"/>
    <w:rsid w:val="00007590"/>
    <w:rsid w:val="000F0360"/>
    <w:rsid w:val="001117DA"/>
    <w:rsid w:val="001C0E37"/>
    <w:rsid w:val="002A4D63"/>
    <w:rsid w:val="00326308"/>
    <w:rsid w:val="003B0B24"/>
    <w:rsid w:val="003E41A2"/>
    <w:rsid w:val="005B086C"/>
    <w:rsid w:val="005E3A11"/>
    <w:rsid w:val="006616E8"/>
    <w:rsid w:val="0075734A"/>
    <w:rsid w:val="007E3841"/>
    <w:rsid w:val="008F02D0"/>
    <w:rsid w:val="009A1D88"/>
    <w:rsid w:val="00AD7011"/>
    <w:rsid w:val="00CE25B9"/>
    <w:rsid w:val="00DF4F24"/>
    <w:rsid w:val="00F0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E384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DF4F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653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17</cp:revision>
  <dcterms:created xsi:type="dcterms:W3CDTF">2025-11-19T15:22:00Z</dcterms:created>
  <dcterms:modified xsi:type="dcterms:W3CDTF">2025-11-19T15:49:00Z</dcterms:modified>
</cp:coreProperties>
</file>